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2143F" w14:textId="1161F32D" w:rsidR="00E317FA" w:rsidRPr="00E317FA" w:rsidRDefault="00E317FA" w:rsidP="00E317FA">
      <w:pPr>
        <w:tabs>
          <w:tab w:val="left" w:pos="284"/>
        </w:tabs>
        <w:spacing w:after="0" w:line="240" w:lineRule="auto"/>
        <w:jc w:val="right"/>
        <w:rPr>
          <w:rFonts w:ascii="Times New Roman" w:eastAsia="Arial Unicode MS" w:hAnsi="Times New Roman" w:cs="Times New Roman"/>
          <w:kern w:val="0"/>
          <w:sz w:val="24"/>
          <w:szCs w:val="24"/>
          <w:lang w:val="lt-LT"/>
          <w14:ligatures w14:val="none"/>
        </w:rPr>
      </w:pPr>
      <w:r w:rsidRPr="00E317FA">
        <w:rPr>
          <w:rFonts w:ascii="Times New Roman" w:eastAsia="Arial Unicode MS" w:hAnsi="Times New Roman" w:cs="Times New Roman"/>
          <w:kern w:val="0"/>
          <w:sz w:val="24"/>
          <w:szCs w:val="24"/>
          <w:lang w:val="lt-LT"/>
          <w14:ligatures w14:val="none"/>
        </w:rPr>
        <w:t>Pirkimo sąlygų 1 priedas</w:t>
      </w:r>
    </w:p>
    <w:p w14:paraId="1A25A7BD" w14:textId="77777777" w:rsidR="00E317FA" w:rsidRPr="00E317FA" w:rsidRDefault="00E317FA" w:rsidP="00E317FA">
      <w:pPr>
        <w:tabs>
          <w:tab w:val="left" w:pos="284"/>
        </w:tabs>
        <w:spacing w:after="0" w:line="240" w:lineRule="auto"/>
        <w:jc w:val="right"/>
        <w:rPr>
          <w:rFonts w:ascii="Times New Roman" w:eastAsia="Arial Unicode MS" w:hAnsi="Times New Roman" w:cs="Times New Roman"/>
          <w:kern w:val="0"/>
          <w:sz w:val="24"/>
          <w:szCs w:val="24"/>
          <w:lang w:val="lt-LT"/>
          <w14:ligatures w14:val="none"/>
        </w:rPr>
      </w:pPr>
    </w:p>
    <w:p w14:paraId="39A1FBD6" w14:textId="6311DA57" w:rsidR="00A84744" w:rsidRPr="00AD5847" w:rsidRDefault="00A84744" w:rsidP="00AD5847">
      <w:pPr>
        <w:tabs>
          <w:tab w:val="left" w:pos="284"/>
        </w:tabs>
        <w:spacing w:after="0" w:line="240" w:lineRule="auto"/>
        <w:jc w:val="center"/>
        <w:rPr>
          <w:rFonts w:ascii="Times New Roman" w:eastAsia="Arial Unicode MS" w:hAnsi="Times New Roman" w:cs="Times New Roman"/>
          <w:b/>
          <w:bCs/>
          <w:kern w:val="0"/>
          <w:sz w:val="24"/>
          <w:szCs w:val="24"/>
          <w:lang w:val="lt-LT"/>
          <w14:ligatures w14:val="none"/>
        </w:rPr>
      </w:pPr>
      <w:r w:rsidRPr="00AD5847">
        <w:rPr>
          <w:rFonts w:ascii="Times New Roman" w:eastAsia="Arial Unicode MS" w:hAnsi="Times New Roman" w:cs="Times New Roman"/>
          <w:b/>
          <w:bCs/>
          <w:kern w:val="0"/>
          <w:sz w:val="24"/>
          <w:szCs w:val="24"/>
          <w:lang w:val="lt-LT"/>
          <w14:ligatures w14:val="none"/>
        </w:rPr>
        <w:t>TECHNINĖ SPECIFIKACIJA (</w:t>
      </w:r>
      <w:r w:rsidR="006370AF" w:rsidRPr="00AD5847">
        <w:rPr>
          <w:rFonts w:ascii="Times New Roman" w:eastAsia="Arial Unicode MS" w:hAnsi="Times New Roman" w:cs="Times New Roman"/>
          <w:b/>
          <w:bCs/>
          <w:kern w:val="0"/>
          <w:sz w:val="24"/>
          <w:szCs w:val="24"/>
          <w:lang w:val="lt-LT"/>
          <w14:ligatures w14:val="none"/>
        </w:rPr>
        <w:t xml:space="preserve">TRUMPŲJŲ ŽINUČIŲ </w:t>
      </w:r>
      <w:r w:rsidR="00313744" w:rsidRPr="00AD5847">
        <w:rPr>
          <w:rFonts w:ascii="Times New Roman" w:eastAsia="Arial Unicode MS" w:hAnsi="Times New Roman" w:cs="Times New Roman"/>
          <w:b/>
          <w:bCs/>
          <w:kern w:val="0"/>
          <w:sz w:val="24"/>
          <w:szCs w:val="24"/>
          <w:lang w:val="lt-LT"/>
          <w14:ligatures w14:val="none"/>
        </w:rPr>
        <w:t xml:space="preserve">(SMS) </w:t>
      </w:r>
      <w:r w:rsidR="006370AF" w:rsidRPr="00AD5847">
        <w:rPr>
          <w:rFonts w:ascii="Times New Roman" w:eastAsia="Arial Unicode MS" w:hAnsi="Times New Roman" w:cs="Times New Roman"/>
          <w:b/>
          <w:bCs/>
          <w:kern w:val="0"/>
          <w:sz w:val="24"/>
          <w:szCs w:val="24"/>
          <w:lang w:val="lt-LT"/>
          <w14:ligatures w14:val="none"/>
        </w:rPr>
        <w:t>SIUNTIM</w:t>
      </w:r>
      <w:r w:rsidR="004C23F6">
        <w:rPr>
          <w:rFonts w:ascii="Times New Roman" w:eastAsia="Arial Unicode MS" w:hAnsi="Times New Roman" w:cs="Times New Roman"/>
          <w:b/>
          <w:bCs/>
          <w:kern w:val="0"/>
          <w:sz w:val="24"/>
          <w:szCs w:val="24"/>
          <w:lang w:val="lt-LT"/>
          <w14:ligatures w14:val="none"/>
        </w:rPr>
        <w:t>O P</w:t>
      </w:r>
      <w:r w:rsidR="006370AF" w:rsidRPr="00AD5847">
        <w:rPr>
          <w:rFonts w:ascii="Times New Roman" w:eastAsia="Arial Unicode MS" w:hAnsi="Times New Roman" w:cs="Times New Roman"/>
          <w:b/>
          <w:bCs/>
          <w:kern w:val="0"/>
          <w:sz w:val="24"/>
          <w:szCs w:val="24"/>
          <w:lang w:val="lt-LT"/>
          <w14:ligatures w14:val="none"/>
        </w:rPr>
        <w:t>AS</w:t>
      </w:r>
      <w:r w:rsidR="00AA0E04">
        <w:rPr>
          <w:rFonts w:ascii="Times New Roman" w:eastAsia="Arial Unicode MS" w:hAnsi="Times New Roman" w:cs="Times New Roman"/>
          <w:b/>
          <w:bCs/>
          <w:kern w:val="0"/>
          <w:sz w:val="24"/>
          <w:szCs w:val="24"/>
          <w:lang w:val="lt-LT"/>
          <w14:ligatures w14:val="none"/>
        </w:rPr>
        <w:t>LAUGOS</w:t>
      </w:r>
      <w:r w:rsidRPr="00AD5847">
        <w:rPr>
          <w:rFonts w:ascii="Times New Roman" w:eastAsia="Arial Unicode MS" w:hAnsi="Times New Roman" w:cs="Times New Roman"/>
          <w:b/>
          <w:bCs/>
          <w:kern w:val="0"/>
          <w:sz w:val="24"/>
          <w:szCs w:val="24"/>
          <w:lang w:val="lt-LT"/>
          <w14:ligatures w14:val="none"/>
        </w:rPr>
        <w:t>)</w:t>
      </w:r>
    </w:p>
    <w:p w14:paraId="22A76692" w14:textId="77777777" w:rsidR="00134CC2" w:rsidRPr="00AD5847" w:rsidRDefault="00134CC2" w:rsidP="00AD5847">
      <w:pPr>
        <w:tabs>
          <w:tab w:val="left" w:pos="284"/>
        </w:tabs>
        <w:spacing w:after="0" w:line="240" w:lineRule="auto"/>
        <w:jc w:val="both"/>
        <w:rPr>
          <w:rFonts w:ascii="Times New Roman" w:eastAsia="Arial Unicode MS" w:hAnsi="Times New Roman" w:cs="Times New Roman"/>
          <w:b/>
          <w:bCs/>
          <w:kern w:val="0"/>
          <w:sz w:val="24"/>
          <w:szCs w:val="24"/>
          <w:lang w:val="lt-LT"/>
          <w14:ligatures w14:val="none"/>
        </w:rPr>
      </w:pPr>
    </w:p>
    <w:p w14:paraId="498FDD51" w14:textId="77777777" w:rsidR="00A84744" w:rsidRPr="00AD5847" w:rsidRDefault="00A84744" w:rsidP="00AD5847">
      <w:pPr>
        <w:pBdr>
          <w:top w:val="single" w:sz="4" w:space="1" w:color="auto"/>
          <w:bottom w:val="single" w:sz="4" w:space="1" w:color="auto"/>
        </w:pBdr>
        <w:shd w:val="clear" w:color="auto" w:fill="D9E2F3"/>
        <w:tabs>
          <w:tab w:val="left" w:pos="426"/>
        </w:tabs>
        <w:spacing w:after="0" w:line="240" w:lineRule="auto"/>
        <w:contextualSpacing/>
        <w:jc w:val="both"/>
        <w:rPr>
          <w:rFonts w:ascii="Times New Roman" w:eastAsia="Arial Unicode MS" w:hAnsi="Times New Roman" w:cs="Times New Roman"/>
          <w:b/>
          <w:bCs/>
          <w:kern w:val="0"/>
          <w:sz w:val="24"/>
          <w:szCs w:val="24"/>
          <w:lang w:val="lt-LT"/>
          <w14:ligatures w14:val="none"/>
        </w:rPr>
      </w:pPr>
      <w:r w:rsidRPr="00AD5847">
        <w:rPr>
          <w:rFonts w:ascii="Times New Roman" w:eastAsia="Arial Unicode MS" w:hAnsi="Times New Roman" w:cs="Times New Roman"/>
          <w:b/>
          <w:bCs/>
          <w:kern w:val="0"/>
          <w:sz w:val="24"/>
          <w:szCs w:val="24"/>
          <w:lang w:val="lt-LT"/>
          <w14:ligatures w14:val="none"/>
        </w:rPr>
        <w:t>I DALIS. PIRKIMO OBJEKTO APRAŠYMAS</w:t>
      </w:r>
    </w:p>
    <w:p w14:paraId="2F2A4764" w14:textId="77777777" w:rsidR="00A84744" w:rsidRPr="00AD5847" w:rsidRDefault="00A84744" w:rsidP="00AD5847">
      <w:pPr>
        <w:numPr>
          <w:ilvl w:val="0"/>
          <w:numId w:val="28"/>
        </w:numPr>
        <w:pBdr>
          <w:bottom w:val="single" w:sz="4" w:space="1" w:color="auto"/>
        </w:pBdr>
        <w:tabs>
          <w:tab w:val="left" w:pos="284"/>
        </w:tabs>
        <w:spacing w:after="0" w:line="240" w:lineRule="auto"/>
        <w:contextualSpacing/>
        <w:jc w:val="both"/>
        <w:rPr>
          <w:rFonts w:ascii="Times New Roman" w:eastAsia="Arial Unicode MS" w:hAnsi="Times New Roman" w:cs="Times New Roman"/>
          <w:b/>
          <w:bCs/>
          <w:kern w:val="0"/>
          <w:sz w:val="24"/>
          <w:szCs w:val="24"/>
          <w:lang w:val="lt-LT"/>
          <w14:ligatures w14:val="none"/>
        </w:rPr>
      </w:pPr>
      <w:r w:rsidRPr="00AD5847">
        <w:rPr>
          <w:rFonts w:ascii="Times New Roman" w:eastAsia="Arial Unicode MS" w:hAnsi="Times New Roman" w:cs="Times New Roman"/>
          <w:b/>
          <w:bCs/>
          <w:kern w:val="0"/>
          <w:sz w:val="24"/>
          <w:szCs w:val="24"/>
          <w:lang w:val="lt-LT"/>
          <w14:ligatures w14:val="none"/>
        </w:rPr>
        <w:t>SĄVOKOS IR SUTRUMPINIMAI</w:t>
      </w:r>
    </w:p>
    <w:p w14:paraId="04018E70" w14:textId="67EE9140" w:rsidR="00A84744" w:rsidRPr="00AD5847" w:rsidRDefault="00A84744" w:rsidP="00AD5847">
      <w:pPr>
        <w:numPr>
          <w:ilvl w:val="1"/>
          <w:numId w:val="28"/>
        </w:numPr>
        <w:tabs>
          <w:tab w:val="left" w:pos="426"/>
        </w:tabs>
        <w:spacing w:after="0" w:line="240" w:lineRule="auto"/>
        <w:ind w:left="0" w:firstLine="0"/>
        <w:contextualSpacing/>
        <w:jc w:val="both"/>
        <w:rPr>
          <w:rFonts w:ascii="Times New Roman" w:eastAsia="Arial Unicode MS" w:hAnsi="Times New Roman" w:cs="Times New Roman"/>
          <w:kern w:val="0"/>
          <w:sz w:val="24"/>
          <w:szCs w:val="24"/>
          <w:lang w:val="lt-LT"/>
          <w14:ligatures w14:val="none"/>
        </w:rPr>
      </w:pPr>
      <w:r w:rsidRPr="00AD5847">
        <w:rPr>
          <w:rFonts w:ascii="Times New Roman" w:eastAsia="Arial Unicode MS" w:hAnsi="Times New Roman" w:cs="Times New Roman"/>
          <w:kern w:val="0"/>
          <w:sz w:val="24"/>
          <w:szCs w:val="24"/>
          <w:lang w:val="lt-LT"/>
          <w14:ligatures w14:val="none"/>
        </w:rPr>
        <w:t>Perkančioji organizacija</w:t>
      </w:r>
      <w:r w:rsidR="006370AF" w:rsidRPr="00AD5847">
        <w:rPr>
          <w:rFonts w:ascii="Times New Roman" w:eastAsia="Arial Unicode MS" w:hAnsi="Times New Roman" w:cs="Times New Roman"/>
          <w:kern w:val="0"/>
          <w:sz w:val="24"/>
          <w:szCs w:val="24"/>
          <w:lang w:val="lt-LT"/>
          <w14:ligatures w14:val="none"/>
        </w:rPr>
        <w:t xml:space="preserve"> </w:t>
      </w:r>
      <w:r w:rsidRPr="00AD5847">
        <w:rPr>
          <w:rFonts w:ascii="Times New Roman" w:eastAsia="Arial Unicode MS" w:hAnsi="Times New Roman" w:cs="Times New Roman"/>
          <w:kern w:val="0"/>
          <w:sz w:val="24"/>
          <w:szCs w:val="24"/>
          <w:lang w:val="lt-LT"/>
          <w14:ligatures w14:val="none"/>
        </w:rPr>
        <w:t xml:space="preserve">– </w:t>
      </w:r>
      <w:r w:rsidR="00AF2D73" w:rsidRPr="00AD5847">
        <w:rPr>
          <w:rFonts w:ascii="Times New Roman" w:eastAsia="Arial Unicode MS" w:hAnsi="Times New Roman" w:cs="Times New Roman"/>
          <w:kern w:val="0"/>
          <w:sz w:val="24"/>
          <w:szCs w:val="24"/>
          <w:lang w:val="lt-LT"/>
          <w14:ligatures w14:val="none"/>
        </w:rPr>
        <w:t>akcinė bendrovė</w:t>
      </w:r>
      <w:r w:rsidRPr="00AD5847">
        <w:rPr>
          <w:rFonts w:ascii="Times New Roman" w:eastAsia="Arial Unicode MS" w:hAnsi="Times New Roman" w:cs="Times New Roman"/>
          <w:kern w:val="0"/>
          <w:sz w:val="24"/>
          <w:szCs w:val="24"/>
          <w:lang w:val="lt-LT"/>
          <w14:ligatures w14:val="none"/>
        </w:rPr>
        <w:t xml:space="preserve"> „Regitra“</w:t>
      </w:r>
      <w:r w:rsidR="00446520" w:rsidRPr="00AD5847">
        <w:rPr>
          <w:rFonts w:ascii="Times New Roman" w:eastAsia="Arial Unicode MS" w:hAnsi="Times New Roman" w:cs="Times New Roman"/>
          <w:kern w:val="0"/>
          <w:sz w:val="24"/>
          <w:szCs w:val="24"/>
          <w:lang w:val="lt-LT"/>
          <w14:ligatures w14:val="none"/>
        </w:rPr>
        <w:t xml:space="preserve">, kuri po viešojo pirkimo-pardavimo sutarties dėl pirkimo objekto (toliau – </w:t>
      </w:r>
      <w:r w:rsidR="00BA5DEE" w:rsidRPr="00AD5847">
        <w:rPr>
          <w:rFonts w:ascii="Times New Roman" w:eastAsia="Arial Unicode MS" w:hAnsi="Times New Roman" w:cs="Times New Roman"/>
          <w:kern w:val="0"/>
          <w:sz w:val="24"/>
          <w:szCs w:val="24"/>
          <w:lang w:val="lt-LT"/>
          <w14:ligatures w14:val="none"/>
        </w:rPr>
        <w:t>S</w:t>
      </w:r>
      <w:r w:rsidR="00446520" w:rsidRPr="00AD5847">
        <w:rPr>
          <w:rFonts w:ascii="Times New Roman" w:eastAsia="Arial Unicode MS" w:hAnsi="Times New Roman" w:cs="Times New Roman"/>
          <w:kern w:val="0"/>
          <w:sz w:val="24"/>
          <w:szCs w:val="24"/>
          <w:lang w:val="lt-LT"/>
          <w14:ligatures w14:val="none"/>
        </w:rPr>
        <w:t>utartis) vadinama Pirkėju.</w:t>
      </w:r>
    </w:p>
    <w:p w14:paraId="4AC220A0" w14:textId="61B236C2" w:rsidR="00A84744" w:rsidRPr="00AD5847" w:rsidRDefault="00A84744" w:rsidP="00AD5847">
      <w:pPr>
        <w:numPr>
          <w:ilvl w:val="1"/>
          <w:numId w:val="28"/>
        </w:numPr>
        <w:tabs>
          <w:tab w:val="left" w:pos="284"/>
          <w:tab w:val="left" w:pos="426"/>
        </w:tabs>
        <w:spacing w:after="0" w:line="240" w:lineRule="auto"/>
        <w:ind w:left="0" w:firstLine="0"/>
        <w:contextualSpacing/>
        <w:jc w:val="both"/>
        <w:rPr>
          <w:rFonts w:ascii="Times New Roman" w:eastAsia="Arial Unicode MS" w:hAnsi="Times New Roman" w:cs="Times New Roman"/>
          <w:kern w:val="0"/>
          <w:sz w:val="24"/>
          <w:szCs w:val="24"/>
          <w:lang w:val="lt-LT"/>
          <w14:ligatures w14:val="none"/>
        </w:rPr>
      </w:pPr>
      <w:r w:rsidRPr="00AD5847">
        <w:rPr>
          <w:rFonts w:ascii="Times New Roman" w:eastAsia="Arial Unicode MS" w:hAnsi="Times New Roman" w:cs="Times New Roman"/>
          <w:kern w:val="0"/>
          <w:sz w:val="24"/>
          <w:szCs w:val="24"/>
          <w:lang w:val="lt-LT"/>
          <w14:ligatures w14:val="none"/>
        </w:rPr>
        <w:t xml:space="preserve">Tiekėjas – ūkio subjektas – fizinis asmuo, privatusis </w:t>
      </w:r>
      <w:r w:rsidR="00AA0E04">
        <w:rPr>
          <w:rFonts w:ascii="Times New Roman" w:eastAsia="Arial Unicode MS" w:hAnsi="Times New Roman" w:cs="Times New Roman"/>
          <w:kern w:val="0"/>
          <w:sz w:val="24"/>
          <w:szCs w:val="24"/>
          <w:lang w:val="lt-LT"/>
          <w14:ligatures w14:val="none"/>
        </w:rPr>
        <w:t xml:space="preserve">ar viešasis </w:t>
      </w:r>
      <w:r w:rsidRPr="00AD5847">
        <w:rPr>
          <w:rFonts w:ascii="Times New Roman" w:eastAsia="Arial Unicode MS" w:hAnsi="Times New Roman" w:cs="Times New Roman"/>
          <w:kern w:val="0"/>
          <w:sz w:val="24"/>
          <w:szCs w:val="24"/>
          <w:lang w:val="lt-LT"/>
          <w14:ligatures w14:val="none"/>
        </w:rPr>
        <w:t>juridinis asmuo, kit</w:t>
      </w:r>
      <w:r w:rsidR="00AA0E04">
        <w:rPr>
          <w:rFonts w:ascii="Times New Roman" w:eastAsia="Arial Unicode MS" w:hAnsi="Times New Roman" w:cs="Times New Roman"/>
          <w:kern w:val="0"/>
          <w:sz w:val="24"/>
          <w:szCs w:val="24"/>
          <w:lang w:val="lt-LT"/>
          <w14:ligatures w14:val="none"/>
        </w:rPr>
        <w:t>a</w:t>
      </w:r>
      <w:r w:rsidRPr="00AD5847">
        <w:rPr>
          <w:rFonts w:ascii="Times New Roman" w:eastAsia="Arial Unicode MS" w:hAnsi="Times New Roman" w:cs="Times New Roman"/>
          <w:kern w:val="0"/>
          <w:sz w:val="24"/>
          <w:szCs w:val="24"/>
          <w:lang w:val="lt-LT"/>
          <w14:ligatures w14:val="none"/>
        </w:rPr>
        <w:t xml:space="preserve"> organizacij</w:t>
      </w:r>
      <w:r w:rsidR="00AA0E04">
        <w:rPr>
          <w:rFonts w:ascii="Times New Roman" w:eastAsia="Arial Unicode MS" w:hAnsi="Times New Roman" w:cs="Times New Roman"/>
          <w:kern w:val="0"/>
          <w:sz w:val="24"/>
          <w:szCs w:val="24"/>
          <w:lang w:val="lt-LT"/>
          <w14:ligatures w14:val="none"/>
        </w:rPr>
        <w:t>a</w:t>
      </w:r>
      <w:r w:rsidRPr="00AD5847">
        <w:rPr>
          <w:rFonts w:ascii="Times New Roman" w:eastAsia="Arial Unicode MS" w:hAnsi="Times New Roman" w:cs="Times New Roman"/>
          <w:kern w:val="0"/>
          <w:sz w:val="24"/>
          <w:szCs w:val="24"/>
          <w:lang w:val="lt-LT"/>
          <w14:ligatures w14:val="none"/>
        </w:rPr>
        <w:t xml:space="preserve"> ir jų </w:t>
      </w:r>
      <w:r w:rsidR="00AA0E04">
        <w:rPr>
          <w:rFonts w:ascii="Times New Roman" w:eastAsia="Arial Unicode MS" w:hAnsi="Times New Roman" w:cs="Times New Roman"/>
          <w:kern w:val="0"/>
          <w:sz w:val="24"/>
          <w:szCs w:val="24"/>
          <w:lang w:val="lt-LT"/>
          <w14:ligatures w14:val="none"/>
        </w:rPr>
        <w:t xml:space="preserve">struktūrinis </w:t>
      </w:r>
      <w:r w:rsidRPr="00AD5847">
        <w:rPr>
          <w:rFonts w:ascii="Times New Roman" w:eastAsia="Arial Unicode MS" w:hAnsi="Times New Roman" w:cs="Times New Roman"/>
          <w:kern w:val="0"/>
          <w:sz w:val="24"/>
          <w:szCs w:val="24"/>
          <w:lang w:val="lt-LT"/>
          <w14:ligatures w14:val="none"/>
        </w:rPr>
        <w:t>padalin</w:t>
      </w:r>
      <w:r w:rsidR="00AA0E04">
        <w:rPr>
          <w:rFonts w:ascii="Times New Roman" w:eastAsia="Arial Unicode MS" w:hAnsi="Times New Roman" w:cs="Times New Roman"/>
          <w:kern w:val="0"/>
          <w:sz w:val="24"/>
          <w:szCs w:val="24"/>
          <w:lang w:val="lt-LT"/>
          <w14:ligatures w14:val="none"/>
        </w:rPr>
        <w:t>ys</w:t>
      </w:r>
      <w:r w:rsidRPr="00AD5847">
        <w:rPr>
          <w:rFonts w:ascii="Times New Roman" w:eastAsia="Arial Unicode MS" w:hAnsi="Times New Roman" w:cs="Times New Roman"/>
          <w:kern w:val="0"/>
          <w:sz w:val="24"/>
          <w:szCs w:val="24"/>
          <w:lang w:val="lt-LT"/>
          <w14:ligatures w14:val="none"/>
        </w:rPr>
        <w:t xml:space="preserve"> ar</w:t>
      </w:r>
      <w:r w:rsidR="00AA0E04">
        <w:rPr>
          <w:rFonts w:ascii="Times New Roman" w:eastAsia="Arial Unicode MS" w:hAnsi="Times New Roman" w:cs="Times New Roman"/>
          <w:kern w:val="0"/>
          <w:sz w:val="24"/>
          <w:szCs w:val="24"/>
          <w:lang w:val="lt-LT"/>
          <w14:ligatures w14:val="none"/>
        </w:rPr>
        <w:t>ba</w:t>
      </w:r>
      <w:r w:rsidRPr="00AD5847">
        <w:rPr>
          <w:rFonts w:ascii="Times New Roman" w:eastAsia="Arial Unicode MS" w:hAnsi="Times New Roman" w:cs="Times New Roman"/>
          <w:kern w:val="0"/>
          <w:sz w:val="24"/>
          <w:szCs w:val="24"/>
          <w:lang w:val="lt-LT"/>
          <w14:ligatures w14:val="none"/>
        </w:rPr>
        <w:t xml:space="preserve"> tokių asmenų grupė, </w:t>
      </w:r>
      <w:r w:rsidR="00AA0E04">
        <w:rPr>
          <w:rFonts w:ascii="Times New Roman" w:eastAsia="Arial Unicode MS" w:hAnsi="Times New Roman" w:cs="Times New Roman"/>
          <w:kern w:val="0"/>
          <w:sz w:val="24"/>
          <w:szCs w:val="24"/>
          <w:lang w:val="lt-LT"/>
          <w14:ligatures w14:val="none"/>
        </w:rPr>
        <w:t xml:space="preserve">įskaitant laikinas ūkio subjektų asociacijas, kurie rinkoje siūlo atlikti darbus, tiekti prekes ar teikti paslaugas, </w:t>
      </w:r>
      <w:r w:rsidRPr="00AD5847">
        <w:rPr>
          <w:rFonts w:ascii="Times New Roman" w:eastAsia="Arial Unicode MS" w:hAnsi="Times New Roman" w:cs="Times New Roman"/>
          <w:kern w:val="0"/>
          <w:sz w:val="24"/>
          <w:szCs w:val="24"/>
          <w:lang w:val="lt-LT"/>
          <w14:ligatures w14:val="none"/>
        </w:rPr>
        <w:t xml:space="preserve">su kuriuo Perkančioji organizacija sudaro </w:t>
      </w:r>
      <w:r w:rsidR="00AA0E04">
        <w:rPr>
          <w:rFonts w:ascii="Times New Roman" w:eastAsia="Arial Unicode MS" w:hAnsi="Times New Roman" w:cs="Times New Roman"/>
          <w:kern w:val="0"/>
          <w:sz w:val="24"/>
          <w:szCs w:val="24"/>
          <w:lang w:val="lt-LT"/>
          <w14:ligatures w14:val="none"/>
        </w:rPr>
        <w:t>S</w:t>
      </w:r>
      <w:r w:rsidRPr="00AD5847">
        <w:rPr>
          <w:rFonts w:ascii="Times New Roman" w:eastAsia="Arial Unicode MS" w:hAnsi="Times New Roman" w:cs="Times New Roman"/>
          <w:kern w:val="0"/>
          <w:sz w:val="24"/>
          <w:szCs w:val="24"/>
          <w:lang w:val="lt-LT"/>
          <w14:ligatures w14:val="none"/>
        </w:rPr>
        <w:t>utartį.</w:t>
      </w:r>
    </w:p>
    <w:p w14:paraId="0DE51569" w14:textId="3603145C" w:rsidR="0049723D" w:rsidRPr="00AD5847" w:rsidRDefault="0036127A" w:rsidP="00AD5847">
      <w:pPr>
        <w:numPr>
          <w:ilvl w:val="1"/>
          <w:numId w:val="28"/>
        </w:numPr>
        <w:tabs>
          <w:tab w:val="left" w:pos="284"/>
          <w:tab w:val="left" w:pos="426"/>
        </w:tabs>
        <w:spacing w:after="0" w:line="240" w:lineRule="auto"/>
        <w:ind w:left="0" w:firstLine="0"/>
        <w:contextualSpacing/>
        <w:jc w:val="both"/>
        <w:rPr>
          <w:rFonts w:ascii="Times New Roman" w:eastAsia="Arial Unicode MS" w:hAnsi="Times New Roman" w:cs="Times New Roman"/>
          <w:kern w:val="0"/>
          <w:sz w:val="24"/>
          <w:szCs w:val="24"/>
          <w:lang w:val="lt-LT"/>
          <w14:ligatures w14:val="none"/>
        </w:rPr>
      </w:pPr>
      <w:r w:rsidRPr="00AD5847">
        <w:rPr>
          <w:rFonts w:ascii="Times New Roman" w:eastAsia="Arial Unicode MS" w:hAnsi="Times New Roman" w:cs="Times New Roman"/>
          <w:kern w:val="0"/>
          <w:sz w:val="24"/>
          <w:szCs w:val="24"/>
          <w:lang w:val="lt-LT"/>
          <w14:ligatures w14:val="none"/>
        </w:rPr>
        <w:t xml:space="preserve">Sistema – </w:t>
      </w:r>
      <w:r w:rsidR="00446520" w:rsidRPr="00AD5847">
        <w:rPr>
          <w:rFonts w:ascii="Times New Roman" w:eastAsia="Arial Unicode MS" w:hAnsi="Times New Roman" w:cs="Times New Roman"/>
          <w:kern w:val="0"/>
          <w:sz w:val="24"/>
          <w:szCs w:val="24"/>
          <w:lang w:val="lt-LT"/>
          <w14:ligatures w14:val="none"/>
        </w:rPr>
        <w:t>Tiekėjo</w:t>
      </w:r>
      <w:r w:rsidR="006370AF" w:rsidRPr="00AD5847">
        <w:rPr>
          <w:rFonts w:ascii="Times New Roman" w:eastAsia="Arial Unicode MS" w:hAnsi="Times New Roman" w:cs="Times New Roman"/>
          <w:kern w:val="0"/>
          <w:sz w:val="24"/>
          <w:szCs w:val="24"/>
          <w:lang w:val="lt-LT"/>
          <w14:ligatures w14:val="none"/>
        </w:rPr>
        <w:t xml:space="preserve"> savitarnos sistema</w:t>
      </w:r>
      <w:r w:rsidRPr="00AD5847">
        <w:rPr>
          <w:rFonts w:ascii="Times New Roman" w:eastAsia="Arial Unicode MS" w:hAnsi="Times New Roman" w:cs="Times New Roman"/>
          <w:kern w:val="0"/>
          <w:sz w:val="24"/>
          <w:szCs w:val="24"/>
          <w:lang w:val="lt-LT"/>
          <w14:ligatures w14:val="none"/>
        </w:rPr>
        <w:t>.</w:t>
      </w:r>
    </w:p>
    <w:p w14:paraId="10C0D529" w14:textId="24A815BC" w:rsidR="00E93071" w:rsidRPr="00AD5847" w:rsidRDefault="00E93071" w:rsidP="00AD5847">
      <w:pPr>
        <w:numPr>
          <w:ilvl w:val="1"/>
          <w:numId w:val="28"/>
        </w:numPr>
        <w:tabs>
          <w:tab w:val="left" w:pos="284"/>
          <w:tab w:val="left" w:pos="426"/>
        </w:tabs>
        <w:spacing w:after="0" w:line="240" w:lineRule="auto"/>
        <w:ind w:left="0" w:firstLine="0"/>
        <w:contextualSpacing/>
        <w:jc w:val="both"/>
        <w:rPr>
          <w:rFonts w:ascii="Times New Roman" w:eastAsia="Arial Unicode MS" w:hAnsi="Times New Roman" w:cs="Times New Roman"/>
          <w:kern w:val="0"/>
          <w:sz w:val="24"/>
          <w:szCs w:val="24"/>
          <w:lang w:val="lt-LT"/>
          <w14:ligatures w14:val="none"/>
        </w:rPr>
      </w:pPr>
      <w:r w:rsidRPr="00AD5847">
        <w:rPr>
          <w:rFonts w:ascii="Times New Roman" w:eastAsia="Arial Unicode MS" w:hAnsi="Times New Roman" w:cs="Times New Roman"/>
          <w:kern w:val="0"/>
          <w:sz w:val="24"/>
          <w:szCs w:val="24"/>
          <w:lang w:val="lt-LT"/>
          <w14:ligatures w14:val="none"/>
        </w:rPr>
        <w:t>Sistemos naudotojai – Perkančiosios organizacijos darbuotojai, turintys teisę naudotis sistema.</w:t>
      </w:r>
    </w:p>
    <w:p w14:paraId="07966735" w14:textId="77777777" w:rsidR="00A84744" w:rsidRPr="00AD5847" w:rsidRDefault="00A84744" w:rsidP="00AD5847">
      <w:pPr>
        <w:numPr>
          <w:ilvl w:val="0"/>
          <w:numId w:val="28"/>
        </w:numPr>
        <w:pBdr>
          <w:top w:val="single" w:sz="4" w:space="1" w:color="auto"/>
          <w:bottom w:val="single" w:sz="4" w:space="1" w:color="auto"/>
        </w:pBdr>
        <w:tabs>
          <w:tab w:val="left" w:pos="284"/>
        </w:tabs>
        <w:spacing w:after="0" w:line="240" w:lineRule="auto"/>
        <w:contextualSpacing/>
        <w:jc w:val="both"/>
        <w:rPr>
          <w:rFonts w:ascii="Times New Roman" w:eastAsia="Arial Unicode MS" w:hAnsi="Times New Roman" w:cs="Times New Roman"/>
          <w:b/>
          <w:bCs/>
          <w:kern w:val="0"/>
          <w:sz w:val="24"/>
          <w:szCs w:val="24"/>
          <w:lang w:val="lt-LT"/>
          <w14:ligatures w14:val="none"/>
        </w:rPr>
      </w:pPr>
      <w:r w:rsidRPr="00AD5847">
        <w:rPr>
          <w:rFonts w:ascii="Times New Roman" w:eastAsia="Arial Unicode MS" w:hAnsi="Times New Roman" w:cs="Times New Roman"/>
          <w:b/>
          <w:bCs/>
          <w:kern w:val="0"/>
          <w:sz w:val="24"/>
          <w:szCs w:val="24"/>
          <w:lang w:val="lt-LT"/>
          <w14:ligatures w14:val="none"/>
        </w:rPr>
        <w:t>PIRKIMO OBJEKTAS</w:t>
      </w:r>
    </w:p>
    <w:p w14:paraId="59FFCC28" w14:textId="7EBDCE32" w:rsidR="00A84744" w:rsidRPr="00AD5847" w:rsidRDefault="00B5728A" w:rsidP="00AD5847">
      <w:pPr>
        <w:numPr>
          <w:ilvl w:val="1"/>
          <w:numId w:val="28"/>
        </w:numPr>
        <w:tabs>
          <w:tab w:val="left" w:pos="284"/>
          <w:tab w:val="left" w:pos="567"/>
        </w:tabs>
        <w:spacing w:after="0" w:line="240" w:lineRule="auto"/>
        <w:ind w:left="0" w:firstLine="0"/>
        <w:contextualSpacing/>
        <w:jc w:val="both"/>
        <w:rPr>
          <w:rFonts w:ascii="Times New Roman" w:eastAsia="Arial Unicode MS" w:hAnsi="Times New Roman" w:cs="Times New Roman"/>
          <w:kern w:val="0"/>
          <w:sz w:val="24"/>
          <w:szCs w:val="24"/>
          <w:lang w:val="lt-LT"/>
          <w14:ligatures w14:val="none"/>
        </w:rPr>
      </w:pPr>
      <w:r w:rsidRPr="00AD5847">
        <w:rPr>
          <w:rFonts w:ascii="Times New Roman" w:eastAsia="Arial Unicode MS" w:hAnsi="Times New Roman" w:cs="Times New Roman"/>
          <w:sz w:val="24"/>
          <w:szCs w:val="24"/>
          <w:lang w:val="lt-LT"/>
        </w:rPr>
        <w:t>Trumpųjų žinučių (SMS) siuntimo visų Lietuvos mobiliojo ryšio operatorių bei užsienio mobiliojo ryšio operatorių abonentams paslaug</w:t>
      </w:r>
      <w:r w:rsidR="00446520" w:rsidRPr="00AD5847">
        <w:rPr>
          <w:rFonts w:ascii="Times New Roman" w:eastAsia="Arial Unicode MS" w:hAnsi="Times New Roman" w:cs="Times New Roman"/>
          <w:sz w:val="24"/>
          <w:szCs w:val="24"/>
          <w:lang w:val="lt-LT"/>
        </w:rPr>
        <w:t xml:space="preserve">os </w:t>
      </w:r>
      <w:r w:rsidR="0C868106" w:rsidRPr="00AD5847">
        <w:rPr>
          <w:rFonts w:ascii="Times New Roman" w:eastAsia="Arial Unicode MS" w:hAnsi="Times New Roman" w:cs="Times New Roman"/>
          <w:kern w:val="0"/>
          <w:sz w:val="24"/>
          <w:szCs w:val="24"/>
          <w:lang w:val="lt-LT"/>
          <w14:ligatures w14:val="none"/>
        </w:rPr>
        <w:t xml:space="preserve">(toliau – </w:t>
      </w:r>
      <w:r w:rsidR="008046E9" w:rsidRPr="00AD5847">
        <w:rPr>
          <w:rFonts w:ascii="Times New Roman" w:eastAsia="Arial Unicode MS" w:hAnsi="Times New Roman" w:cs="Times New Roman"/>
          <w:kern w:val="0"/>
          <w:sz w:val="24"/>
          <w:szCs w:val="24"/>
          <w:lang w:val="lt-LT"/>
          <w14:ligatures w14:val="none"/>
        </w:rPr>
        <w:t>P</w:t>
      </w:r>
      <w:r w:rsidR="005D4868" w:rsidRPr="00AD5847">
        <w:rPr>
          <w:rFonts w:ascii="Times New Roman" w:eastAsia="Arial Unicode MS" w:hAnsi="Times New Roman" w:cs="Times New Roman"/>
          <w:kern w:val="0"/>
          <w:sz w:val="24"/>
          <w:szCs w:val="24"/>
          <w:lang w:val="lt-LT"/>
          <w14:ligatures w14:val="none"/>
        </w:rPr>
        <w:t>aslaugos</w:t>
      </w:r>
      <w:r w:rsidRPr="00AD5847">
        <w:rPr>
          <w:rFonts w:ascii="Times New Roman" w:eastAsia="Arial Unicode MS" w:hAnsi="Times New Roman" w:cs="Times New Roman"/>
          <w:kern w:val="0"/>
          <w:sz w:val="24"/>
          <w:szCs w:val="24"/>
          <w:lang w:val="lt-LT"/>
          <w14:ligatures w14:val="none"/>
        </w:rPr>
        <w:t>, Paslauga</w:t>
      </w:r>
      <w:r w:rsidR="005D4868" w:rsidRPr="00AD5847">
        <w:rPr>
          <w:rFonts w:ascii="Times New Roman" w:eastAsia="Arial Unicode MS" w:hAnsi="Times New Roman" w:cs="Times New Roman"/>
          <w:kern w:val="0"/>
          <w:sz w:val="24"/>
          <w:szCs w:val="24"/>
          <w:lang w:val="lt-LT"/>
          <w14:ligatures w14:val="none"/>
        </w:rPr>
        <w:t>)</w:t>
      </w:r>
      <w:r w:rsidR="0C868106" w:rsidRPr="00AD5847">
        <w:rPr>
          <w:rFonts w:ascii="Times New Roman" w:eastAsia="Arial Unicode MS" w:hAnsi="Times New Roman" w:cs="Times New Roman"/>
          <w:kern w:val="0"/>
          <w:sz w:val="24"/>
          <w:szCs w:val="24"/>
          <w:lang w:val="lt-LT"/>
          <w14:ligatures w14:val="none"/>
        </w:rPr>
        <w:t>.</w:t>
      </w:r>
    </w:p>
    <w:p w14:paraId="760EDFD1" w14:textId="5F2F3E26" w:rsidR="00A84744" w:rsidRPr="00AD5847" w:rsidRDefault="00A84744" w:rsidP="00AD5847">
      <w:pPr>
        <w:numPr>
          <w:ilvl w:val="1"/>
          <w:numId w:val="28"/>
        </w:numPr>
        <w:tabs>
          <w:tab w:val="left" w:pos="284"/>
          <w:tab w:val="left" w:pos="567"/>
          <w:tab w:val="left" w:pos="1560"/>
        </w:tabs>
        <w:spacing w:after="0" w:line="240" w:lineRule="auto"/>
        <w:ind w:left="0" w:firstLine="0"/>
        <w:contextualSpacing/>
        <w:jc w:val="both"/>
        <w:rPr>
          <w:rFonts w:ascii="Times New Roman" w:eastAsia="Arial Unicode MS" w:hAnsi="Times New Roman" w:cs="Times New Roman"/>
          <w:i/>
          <w:iCs/>
          <w:kern w:val="0"/>
          <w:sz w:val="24"/>
          <w:szCs w:val="24"/>
          <w:lang w:val="lt-LT"/>
          <w14:ligatures w14:val="none"/>
        </w:rPr>
      </w:pPr>
      <w:r w:rsidRPr="00AD5847">
        <w:rPr>
          <w:rFonts w:ascii="Times New Roman" w:eastAsia="Arial Unicode MS" w:hAnsi="Times New Roman" w:cs="Times New Roman"/>
          <w:kern w:val="0"/>
          <w:sz w:val="24"/>
          <w:szCs w:val="24"/>
          <w:lang w:val="lt-LT"/>
          <w14:ligatures w14:val="none"/>
        </w:rPr>
        <w:t>BVPŽ KODAS:</w:t>
      </w:r>
      <w:r w:rsidR="00B5728A" w:rsidRPr="00AD5847">
        <w:rPr>
          <w:rFonts w:ascii="Times New Roman" w:hAnsi="Times New Roman" w:cs="Times New Roman"/>
          <w:sz w:val="24"/>
          <w:szCs w:val="24"/>
          <w:lang w:val="lt-LT"/>
        </w:rPr>
        <w:t xml:space="preserve"> </w:t>
      </w:r>
      <w:r w:rsidR="00B5728A" w:rsidRPr="00AD5847">
        <w:rPr>
          <w:rFonts w:ascii="Times New Roman" w:eastAsia="Arial Unicode MS" w:hAnsi="Times New Roman" w:cs="Times New Roman"/>
          <w:kern w:val="0"/>
          <w:sz w:val="24"/>
          <w:szCs w:val="24"/>
          <w:lang w:val="lt-LT"/>
          <w14:ligatures w14:val="none"/>
        </w:rPr>
        <w:t>64212100-6</w:t>
      </w:r>
      <w:r w:rsidR="00313744" w:rsidRPr="00AD5847">
        <w:rPr>
          <w:rFonts w:ascii="Times New Roman" w:eastAsia="Arial Unicode MS" w:hAnsi="Times New Roman" w:cs="Times New Roman"/>
          <w:kern w:val="0"/>
          <w:sz w:val="24"/>
          <w:szCs w:val="24"/>
          <w:lang w:val="lt-LT"/>
          <w14:ligatures w14:val="none"/>
        </w:rPr>
        <w:t xml:space="preserve"> </w:t>
      </w:r>
      <w:r w:rsidR="00313744" w:rsidRPr="00AD5847">
        <w:rPr>
          <w:rFonts w:ascii="Times New Roman" w:hAnsi="Times New Roman" w:cs="Times New Roman"/>
          <w:bCs/>
          <w:sz w:val="24"/>
          <w:szCs w:val="24"/>
          <w:lang w:val="lt-LT"/>
        </w:rPr>
        <w:t>(Trumpųjų žinučių (SMS) paslaugos)</w:t>
      </w:r>
      <w:r w:rsidR="00EA40BC" w:rsidRPr="00AD5847">
        <w:rPr>
          <w:rFonts w:ascii="Times New Roman" w:eastAsia="Arial Unicode MS" w:hAnsi="Times New Roman" w:cs="Times New Roman"/>
          <w:kern w:val="0"/>
          <w:sz w:val="24"/>
          <w:szCs w:val="24"/>
          <w:lang w:val="lt-LT"/>
          <w14:ligatures w14:val="none"/>
        </w:rPr>
        <w:t>.</w:t>
      </w:r>
    </w:p>
    <w:p w14:paraId="33AD4AF0" w14:textId="77777777" w:rsidR="00A84744" w:rsidRPr="00AD5847" w:rsidRDefault="00A84744" w:rsidP="00AD5847">
      <w:pPr>
        <w:numPr>
          <w:ilvl w:val="0"/>
          <w:numId w:val="28"/>
        </w:numPr>
        <w:pBdr>
          <w:top w:val="single" w:sz="4" w:space="1" w:color="auto"/>
          <w:bottom w:val="single" w:sz="4" w:space="0" w:color="auto"/>
        </w:pBdr>
        <w:tabs>
          <w:tab w:val="left" w:pos="284"/>
        </w:tabs>
        <w:spacing w:after="0" w:line="240" w:lineRule="auto"/>
        <w:contextualSpacing/>
        <w:jc w:val="both"/>
        <w:rPr>
          <w:rFonts w:ascii="Times New Roman" w:eastAsia="Arial Unicode MS" w:hAnsi="Times New Roman" w:cs="Times New Roman"/>
          <w:b/>
          <w:bCs/>
          <w:kern w:val="0"/>
          <w:sz w:val="24"/>
          <w:szCs w:val="24"/>
          <w:lang w:val="lt-LT"/>
          <w14:ligatures w14:val="none"/>
        </w:rPr>
      </w:pPr>
      <w:r w:rsidRPr="00AD5847">
        <w:rPr>
          <w:rFonts w:ascii="Times New Roman" w:eastAsia="Arial Unicode MS" w:hAnsi="Times New Roman" w:cs="Times New Roman"/>
          <w:b/>
          <w:bCs/>
          <w:kern w:val="0"/>
          <w:sz w:val="24"/>
          <w:szCs w:val="24"/>
          <w:lang w:val="lt-LT"/>
          <w14:ligatures w14:val="none"/>
        </w:rPr>
        <w:t>KIEKIS (APIMTIS)</w:t>
      </w:r>
    </w:p>
    <w:p w14:paraId="45CF9C86" w14:textId="063948CE" w:rsidR="00BA5DEE" w:rsidRPr="00AD5847" w:rsidRDefault="00AA0E04" w:rsidP="00AD5847">
      <w:pPr>
        <w:numPr>
          <w:ilvl w:val="1"/>
          <w:numId w:val="17"/>
        </w:numPr>
        <w:tabs>
          <w:tab w:val="left" w:pos="284"/>
          <w:tab w:val="left" w:pos="7797"/>
        </w:tabs>
        <w:spacing w:after="0" w:line="240" w:lineRule="auto"/>
        <w:contextualSpacing/>
        <w:jc w:val="both"/>
        <w:rPr>
          <w:rFonts w:ascii="Times New Roman" w:eastAsia="Arial Unicode MS"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 xml:space="preserve"> </w:t>
      </w:r>
      <w:r w:rsidR="00A84744" w:rsidRPr="00AD5847">
        <w:rPr>
          <w:rFonts w:ascii="Times New Roman" w:eastAsia="Times New Roman" w:hAnsi="Times New Roman" w:cs="Times New Roman"/>
          <w:kern w:val="0"/>
          <w:sz w:val="24"/>
          <w:szCs w:val="24"/>
          <w:lang w:val="lt-LT"/>
          <w14:ligatures w14:val="none"/>
        </w:rPr>
        <w:t>Kiekis (apimtis)</w:t>
      </w:r>
      <w:r w:rsidR="00A84744" w:rsidRPr="00AD5847">
        <w:rPr>
          <w:rFonts w:ascii="Times New Roman" w:eastAsia="Arial Unicode MS" w:hAnsi="Times New Roman" w:cs="Times New Roman"/>
          <w:kern w:val="0"/>
          <w:sz w:val="24"/>
          <w:szCs w:val="24"/>
          <w:lang w:val="lt-LT"/>
          <w14:ligatures w14:val="none"/>
        </w:rPr>
        <w:t>:</w:t>
      </w:r>
    </w:p>
    <w:tbl>
      <w:tblPr>
        <w:tblStyle w:val="TableGrid"/>
        <w:tblW w:w="10196" w:type="dxa"/>
        <w:tblLook w:val="04A0" w:firstRow="1" w:lastRow="0" w:firstColumn="1" w:lastColumn="0" w:noHBand="0" w:noVBand="1"/>
      </w:tblPr>
      <w:tblGrid>
        <w:gridCol w:w="797"/>
        <w:gridCol w:w="5638"/>
        <w:gridCol w:w="1972"/>
        <w:gridCol w:w="1789"/>
      </w:tblGrid>
      <w:tr w:rsidR="00273981" w:rsidRPr="00AD5847" w14:paraId="02C9C517" w14:textId="2DCBDFF5" w:rsidTr="00C67B27">
        <w:tc>
          <w:tcPr>
            <w:tcW w:w="797" w:type="dxa"/>
            <w:vAlign w:val="center"/>
          </w:tcPr>
          <w:p w14:paraId="5C326F2E" w14:textId="77777777" w:rsidR="00273981" w:rsidRPr="00C67B27" w:rsidRDefault="00273981" w:rsidP="00C67B27">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C67B27">
              <w:rPr>
                <w:rFonts w:ascii="Times New Roman" w:eastAsia="Times New Roman" w:hAnsi="Times New Roman" w:cs="Times New Roman"/>
                <w:b/>
                <w:bCs/>
                <w:sz w:val="24"/>
                <w:szCs w:val="24"/>
                <w:bdr w:val="nil"/>
                <w:lang w:eastAsia="lt-LT"/>
              </w:rPr>
              <w:t>Eil.</w:t>
            </w:r>
          </w:p>
          <w:p w14:paraId="15E01526" w14:textId="77777777" w:rsidR="00273981" w:rsidRPr="00C67B27" w:rsidRDefault="00273981" w:rsidP="00C67B27">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C67B27">
              <w:rPr>
                <w:rFonts w:ascii="Times New Roman" w:eastAsia="Times New Roman" w:hAnsi="Times New Roman" w:cs="Times New Roman"/>
                <w:b/>
                <w:bCs/>
                <w:sz w:val="24"/>
                <w:szCs w:val="24"/>
                <w:bdr w:val="nil"/>
                <w:lang w:eastAsia="lt-LT"/>
              </w:rPr>
              <w:t>Nr.</w:t>
            </w:r>
          </w:p>
        </w:tc>
        <w:tc>
          <w:tcPr>
            <w:tcW w:w="5638" w:type="dxa"/>
            <w:vAlign w:val="center"/>
          </w:tcPr>
          <w:p w14:paraId="509819B0" w14:textId="77777777" w:rsidR="00273981" w:rsidRPr="00C67B27" w:rsidRDefault="00273981" w:rsidP="00C67B27">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C67B27">
              <w:rPr>
                <w:rFonts w:ascii="Times New Roman" w:eastAsia="Times New Roman" w:hAnsi="Times New Roman" w:cs="Times New Roman"/>
                <w:b/>
                <w:bCs/>
                <w:sz w:val="24"/>
                <w:szCs w:val="24"/>
                <w:bdr w:val="nil"/>
                <w:lang w:eastAsia="lt-LT"/>
              </w:rPr>
              <w:t>Pavadinimas</w:t>
            </w:r>
          </w:p>
        </w:tc>
        <w:tc>
          <w:tcPr>
            <w:tcW w:w="1972" w:type="dxa"/>
            <w:vAlign w:val="center"/>
          </w:tcPr>
          <w:p w14:paraId="761E4854" w14:textId="77777777" w:rsidR="00273981" w:rsidRPr="00C67B27" w:rsidRDefault="00273981" w:rsidP="00C67B27">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C67B27">
              <w:rPr>
                <w:rFonts w:ascii="Times New Roman" w:eastAsia="Times New Roman" w:hAnsi="Times New Roman" w:cs="Times New Roman"/>
                <w:b/>
                <w:bCs/>
                <w:sz w:val="24"/>
                <w:szCs w:val="24"/>
                <w:bdr w:val="nil"/>
                <w:lang w:eastAsia="lt-LT"/>
              </w:rPr>
              <w:t>Mato vienetas</w:t>
            </w:r>
          </w:p>
        </w:tc>
        <w:tc>
          <w:tcPr>
            <w:tcW w:w="1789" w:type="dxa"/>
            <w:vAlign w:val="center"/>
          </w:tcPr>
          <w:p w14:paraId="015B7FC4" w14:textId="529C429C" w:rsidR="00273981" w:rsidRPr="00C67B27" w:rsidRDefault="0025216C" w:rsidP="00C67B27">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C67B27">
              <w:rPr>
                <w:rFonts w:ascii="Times New Roman" w:eastAsia="Times New Roman" w:hAnsi="Times New Roman" w:cs="Times New Roman"/>
                <w:b/>
                <w:bCs/>
                <w:sz w:val="24"/>
                <w:szCs w:val="24"/>
                <w:bdr w:val="nil"/>
                <w:lang w:eastAsia="lt-LT"/>
              </w:rPr>
              <w:t>Kiekis</w:t>
            </w:r>
          </w:p>
        </w:tc>
      </w:tr>
      <w:tr w:rsidR="00273981" w:rsidRPr="00AD5847" w14:paraId="3C9F0594" w14:textId="2E4139CD" w:rsidTr="00273981">
        <w:tc>
          <w:tcPr>
            <w:tcW w:w="797" w:type="dxa"/>
          </w:tcPr>
          <w:p w14:paraId="119ABF87" w14:textId="77777777" w:rsidR="00273981" w:rsidRPr="00AD5847" w:rsidRDefault="00273981" w:rsidP="00AD5847">
            <w:pPr>
              <w:numPr>
                <w:ilvl w:val="0"/>
                <w:numId w:val="15"/>
              </w:num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p>
        </w:tc>
        <w:tc>
          <w:tcPr>
            <w:tcW w:w="5638" w:type="dxa"/>
          </w:tcPr>
          <w:p w14:paraId="78B24C0C" w14:textId="4DD3E855" w:rsidR="00273981" w:rsidRPr="00AD5847" w:rsidRDefault="00784D5B" w:rsidP="00AD5847">
            <w:pPr>
              <w:tabs>
                <w:tab w:val="left" w:pos="447"/>
                <w:tab w:val="left" w:pos="5145"/>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hAnsi="Times New Roman" w:cs="Times New Roman"/>
                <w:color w:val="000000" w:themeColor="text1"/>
                <w:sz w:val="24"/>
                <w:szCs w:val="24"/>
              </w:rPr>
              <w:t xml:space="preserve">Trumpųjų žinučių (SMS) siuntimo visų Lietuvos mobiliojo ryšio operatorių </w:t>
            </w:r>
            <w:r w:rsidRPr="00AD5847">
              <w:rPr>
                <w:rFonts w:ascii="Times New Roman" w:eastAsia="Arial Unicode MS" w:hAnsi="Times New Roman" w:cs="Times New Roman"/>
                <w:sz w:val="24"/>
                <w:szCs w:val="24"/>
              </w:rPr>
              <w:t>bei užsienio</w:t>
            </w:r>
            <w:r w:rsidR="00BA5DEE" w:rsidRPr="00AD5847">
              <w:rPr>
                <w:rFonts w:ascii="Times New Roman" w:eastAsia="Arial Unicode MS" w:hAnsi="Times New Roman" w:cs="Times New Roman"/>
                <w:sz w:val="24"/>
                <w:szCs w:val="24"/>
              </w:rPr>
              <w:t>*</w:t>
            </w:r>
            <w:r w:rsidRPr="00AD5847">
              <w:rPr>
                <w:rFonts w:ascii="Times New Roman" w:eastAsia="Arial Unicode MS" w:hAnsi="Times New Roman" w:cs="Times New Roman"/>
                <w:sz w:val="24"/>
                <w:szCs w:val="24"/>
              </w:rPr>
              <w:t xml:space="preserve"> mobiliojo ryšio operatorių abonentams</w:t>
            </w:r>
            <w:r w:rsidRPr="00AD5847">
              <w:rPr>
                <w:rFonts w:ascii="Times New Roman" w:hAnsi="Times New Roman" w:cs="Times New Roman"/>
                <w:color w:val="000000" w:themeColor="text1"/>
                <w:sz w:val="24"/>
                <w:szCs w:val="24"/>
              </w:rPr>
              <w:t xml:space="preserve"> paslaug</w:t>
            </w:r>
            <w:r w:rsidR="002071D2" w:rsidRPr="00AD5847">
              <w:rPr>
                <w:rFonts w:ascii="Times New Roman" w:eastAsia="Times New Roman" w:hAnsi="Times New Roman" w:cs="Times New Roman"/>
                <w:sz w:val="24"/>
                <w:szCs w:val="24"/>
                <w:bdr w:val="nil"/>
                <w:lang w:eastAsia="lt-LT"/>
              </w:rPr>
              <w:t>os</w:t>
            </w:r>
          </w:p>
        </w:tc>
        <w:tc>
          <w:tcPr>
            <w:tcW w:w="1972" w:type="dxa"/>
          </w:tcPr>
          <w:p w14:paraId="6B1C6D6E" w14:textId="019CA918" w:rsidR="00273981" w:rsidRPr="00AD5847" w:rsidRDefault="00784D5B" w:rsidP="00C67B27">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AD5847">
              <w:rPr>
                <w:rFonts w:ascii="Times New Roman" w:eastAsia="Times New Roman" w:hAnsi="Times New Roman" w:cs="Times New Roman"/>
                <w:sz w:val="24"/>
                <w:szCs w:val="24"/>
                <w:bdr w:val="nil"/>
                <w:lang w:eastAsia="lt-LT"/>
              </w:rPr>
              <w:t>Vnt</w:t>
            </w:r>
            <w:r w:rsidR="00273981" w:rsidRPr="00AD5847">
              <w:rPr>
                <w:rFonts w:ascii="Times New Roman" w:eastAsia="Times New Roman" w:hAnsi="Times New Roman" w:cs="Times New Roman"/>
                <w:sz w:val="24"/>
                <w:szCs w:val="24"/>
                <w:bdr w:val="nil"/>
                <w:lang w:eastAsia="lt-LT"/>
              </w:rPr>
              <w:t>.</w:t>
            </w:r>
          </w:p>
        </w:tc>
        <w:tc>
          <w:tcPr>
            <w:tcW w:w="1789" w:type="dxa"/>
          </w:tcPr>
          <w:p w14:paraId="17533EC6" w14:textId="657CBFDA" w:rsidR="00273981" w:rsidRPr="00AD5847" w:rsidRDefault="00784D5B" w:rsidP="00C67B27">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AD5847">
              <w:rPr>
                <w:rFonts w:ascii="Times New Roman" w:eastAsia="Times New Roman" w:hAnsi="Times New Roman" w:cs="Times New Roman"/>
                <w:sz w:val="24"/>
                <w:szCs w:val="24"/>
                <w:bdr w:val="nil"/>
                <w:lang w:eastAsia="lt-LT"/>
              </w:rPr>
              <w:t>Pagal poreikį</w:t>
            </w:r>
          </w:p>
        </w:tc>
      </w:tr>
    </w:tbl>
    <w:p w14:paraId="34D7E282" w14:textId="20025C44" w:rsidR="0081716C" w:rsidRPr="00AD5847" w:rsidRDefault="0081716C" w:rsidP="00AD5847">
      <w:pPr>
        <w:tabs>
          <w:tab w:val="left" w:pos="447"/>
          <w:tab w:val="left" w:pos="7797"/>
        </w:tabs>
        <w:autoSpaceDE w:val="0"/>
        <w:autoSpaceDN w:val="0"/>
        <w:adjustRightInd w:val="0"/>
        <w:spacing w:after="0" w:line="240" w:lineRule="auto"/>
        <w:jc w:val="both"/>
        <w:rPr>
          <w:rFonts w:ascii="Times New Roman" w:eastAsia="Arial Unicode MS" w:hAnsi="Times New Roman" w:cs="Times New Roman"/>
          <w:kern w:val="0"/>
          <w:sz w:val="24"/>
          <w:szCs w:val="24"/>
          <w:bdr w:val="nil"/>
          <w:lang w:val="lt-LT" w:eastAsia="lt-LT"/>
          <w14:ligatures w14:val="none"/>
        </w:rPr>
      </w:pPr>
      <w:r w:rsidRPr="00AD5847">
        <w:rPr>
          <w:rFonts w:ascii="Times New Roman" w:eastAsia="Arial Unicode MS" w:hAnsi="Times New Roman" w:cs="Times New Roman"/>
          <w:sz w:val="24"/>
          <w:szCs w:val="24"/>
          <w:lang w:val="lt-LT" w:eastAsia="lt-LT"/>
        </w:rPr>
        <w:t>*</w:t>
      </w:r>
      <w:r w:rsidR="00684AE4" w:rsidRPr="00AD5847">
        <w:rPr>
          <w:rFonts w:ascii="Times New Roman" w:eastAsia="Arial Unicode MS" w:hAnsi="Times New Roman" w:cs="Times New Roman"/>
          <w:sz w:val="24"/>
          <w:szCs w:val="24"/>
          <w:lang w:val="lt-LT" w:eastAsia="lt-LT"/>
        </w:rPr>
        <w:t>Užsienio v</w:t>
      </w:r>
      <w:r w:rsidRPr="00AD5847">
        <w:rPr>
          <w:rFonts w:ascii="Times New Roman" w:eastAsia="Arial Unicode MS" w:hAnsi="Times New Roman" w:cs="Times New Roman"/>
          <w:sz w:val="24"/>
          <w:szCs w:val="24"/>
          <w:lang w:val="lt-LT" w:eastAsia="lt-LT"/>
        </w:rPr>
        <w:t>alstybių, kurių mobiliojo ryšio operatori</w:t>
      </w:r>
      <w:r w:rsidR="0048307E" w:rsidRPr="00AD5847">
        <w:rPr>
          <w:rFonts w:ascii="Times New Roman" w:eastAsia="Arial Unicode MS" w:hAnsi="Times New Roman" w:cs="Times New Roman"/>
          <w:sz w:val="24"/>
          <w:szCs w:val="24"/>
          <w:lang w:val="lt-LT" w:eastAsia="lt-LT"/>
        </w:rPr>
        <w:t>ų abonentams</w:t>
      </w:r>
      <w:r w:rsidRPr="00AD5847">
        <w:rPr>
          <w:rFonts w:ascii="Times New Roman" w:eastAsia="Arial Unicode MS" w:hAnsi="Times New Roman" w:cs="Times New Roman"/>
          <w:sz w:val="24"/>
          <w:szCs w:val="24"/>
          <w:lang w:val="lt-LT" w:eastAsia="lt-LT"/>
        </w:rPr>
        <w:t xml:space="preserve">, turi būti teikiamos perkamos Paslaugos, sąrašas pateiktas </w:t>
      </w:r>
      <w:r w:rsidR="00AA0E04">
        <w:rPr>
          <w:rFonts w:ascii="Times New Roman" w:eastAsia="Arial Unicode MS" w:hAnsi="Times New Roman" w:cs="Times New Roman"/>
          <w:sz w:val="24"/>
          <w:szCs w:val="24"/>
          <w:lang w:val="lt-LT" w:eastAsia="lt-LT"/>
        </w:rPr>
        <w:t xml:space="preserve">šios </w:t>
      </w:r>
      <w:r w:rsidRPr="00AD5847">
        <w:rPr>
          <w:rFonts w:ascii="Times New Roman" w:eastAsia="Arial Unicode MS" w:hAnsi="Times New Roman" w:cs="Times New Roman"/>
          <w:sz w:val="24"/>
          <w:szCs w:val="24"/>
          <w:lang w:val="lt-LT" w:eastAsia="lt-LT"/>
        </w:rPr>
        <w:t>techninės specifikacijos 1 priede.</w:t>
      </w:r>
    </w:p>
    <w:p w14:paraId="7C411E8D" w14:textId="77777777" w:rsidR="00BA5DEE" w:rsidRPr="00AD5847" w:rsidRDefault="00BA5DEE" w:rsidP="00AD5847">
      <w:pPr>
        <w:tabs>
          <w:tab w:val="left" w:pos="447"/>
          <w:tab w:val="left" w:pos="7797"/>
        </w:tabs>
        <w:autoSpaceDE w:val="0"/>
        <w:autoSpaceDN w:val="0"/>
        <w:adjustRightInd w:val="0"/>
        <w:spacing w:after="0" w:line="240" w:lineRule="auto"/>
        <w:jc w:val="both"/>
        <w:rPr>
          <w:rFonts w:ascii="Times New Roman" w:eastAsia="Arial Unicode MS" w:hAnsi="Times New Roman" w:cs="Times New Roman"/>
          <w:kern w:val="0"/>
          <w:sz w:val="24"/>
          <w:szCs w:val="24"/>
          <w:bdr w:val="nil"/>
          <w:lang w:val="lt-LT" w:eastAsia="lt-LT"/>
          <w14:ligatures w14:val="none"/>
        </w:rPr>
      </w:pPr>
    </w:p>
    <w:p w14:paraId="4787EF7E" w14:textId="0FF2BCF0" w:rsidR="00784D5B" w:rsidRPr="00AD5847" w:rsidRDefault="0081716C" w:rsidP="00AD5847">
      <w:pPr>
        <w:pStyle w:val="ListParagraph"/>
        <w:numPr>
          <w:ilvl w:val="1"/>
          <w:numId w:val="17"/>
        </w:numPr>
        <w:spacing w:line="240" w:lineRule="auto"/>
        <w:jc w:val="both"/>
        <w:rPr>
          <w:bdr w:val="nil"/>
          <w:lang w:eastAsia="lt-LT"/>
        </w:rPr>
      </w:pPr>
      <w:r w:rsidRPr="00AD5847">
        <w:rPr>
          <w:bdr w:val="nil"/>
          <w:lang w:eastAsia="lt-LT"/>
        </w:rPr>
        <w:t xml:space="preserve"> </w:t>
      </w:r>
      <w:r w:rsidR="00784D5B" w:rsidRPr="00AD5847">
        <w:rPr>
          <w:bdr w:val="nil"/>
          <w:lang w:eastAsia="lt-LT"/>
        </w:rPr>
        <w:t xml:space="preserve">Preliminarus </w:t>
      </w:r>
      <w:r w:rsidR="00BA5DEE" w:rsidRPr="00AD5847">
        <w:rPr>
          <w:bdr w:val="nil"/>
          <w:lang w:eastAsia="lt-LT"/>
        </w:rPr>
        <w:t>P</w:t>
      </w:r>
      <w:r w:rsidR="00784D5B" w:rsidRPr="00AD5847">
        <w:rPr>
          <w:bdr w:val="nil"/>
          <w:lang w:eastAsia="lt-LT"/>
        </w:rPr>
        <w:t xml:space="preserve">aslaugų kiekis per mėnesį – apie </w:t>
      </w:r>
      <w:r w:rsidR="00D446DC">
        <w:rPr>
          <w:bdr w:val="nil"/>
          <w:lang w:eastAsia="lt-LT"/>
        </w:rPr>
        <w:t>450 000</w:t>
      </w:r>
      <w:r w:rsidR="00784D5B" w:rsidRPr="00AD5847">
        <w:rPr>
          <w:bdr w:val="nil"/>
          <w:lang w:eastAsia="lt-LT"/>
        </w:rPr>
        <w:t xml:space="preserve"> </w:t>
      </w:r>
      <w:r w:rsidR="00AA0E04">
        <w:rPr>
          <w:bdr w:val="nil"/>
          <w:lang w:eastAsia="lt-LT"/>
        </w:rPr>
        <w:t>(keturi šimtai penkiasdešimt tūkstančių)</w:t>
      </w:r>
      <w:r w:rsidR="00784D5B" w:rsidRPr="00AD5847">
        <w:rPr>
          <w:bdr w:val="nil"/>
          <w:lang w:eastAsia="lt-LT"/>
        </w:rPr>
        <w:t xml:space="preserve"> </w:t>
      </w:r>
      <w:r w:rsidR="00AA0E04">
        <w:rPr>
          <w:bdr w:val="nil"/>
          <w:lang w:eastAsia="lt-LT"/>
        </w:rPr>
        <w:t xml:space="preserve">trumpųjų </w:t>
      </w:r>
      <w:r w:rsidR="00784D5B" w:rsidRPr="00AD5847">
        <w:rPr>
          <w:bdr w:val="nil"/>
          <w:lang w:eastAsia="lt-LT"/>
        </w:rPr>
        <w:t xml:space="preserve">žinučių. Paslaugos bus perkamos pagal poreikį </w:t>
      </w:r>
      <w:r w:rsidR="00BA5DEE" w:rsidRPr="00AD5847">
        <w:rPr>
          <w:bdr w:val="nil"/>
          <w:lang w:eastAsia="lt-LT"/>
        </w:rPr>
        <w:t>S</w:t>
      </w:r>
      <w:r w:rsidR="00784D5B" w:rsidRPr="00AD5847">
        <w:rPr>
          <w:bdr w:val="nil"/>
          <w:lang w:eastAsia="lt-LT"/>
        </w:rPr>
        <w:t xml:space="preserve">utarties </w:t>
      </w:r>
      <w:r w:rsidR="00BA5DEE" w:rsidRPr="00AD5847">
        <w:rPr>
          <w:bdr w:val="nil"/>
          <w:lang w:eastAsia="lt-LT"/>
        </w:rPr>
        <w:t>vykdymo</w:t>
      </w:r>
      <w:r w:rsidR="00784D5B" w:rsidRPr="00AD5847">
        <w:rPr>
          <w:bdr w:val="nil"/>
          <w:lang w:eastAsia="lt-LT"/>
        </w:rPr>
        <w:t xml:space="preserve"> laikotarpiu, mokant pagal </w:t>
      </w:r>
      <w:r w:rsidR="00E90D2A" w:rsidRPr="00AD5847">
        <w:rPr>
          <w:bdr w:val="nil"/>
          <w:lang w:eastAsia="lt-LT"/>
        </w:rPr>
        <w:t>S</w:t>
      </w:r>
      <w:r w:rsidR="00784D5B" w:rsidRPr="00AD5847">
        <w:rPr>
          <w:bdr w:val="nil"/>
          <w:lang w:eastAsia="lt-LT"/>
        </w:rPr>
        <w:t xml:space="preserve">utartyje nurodytus įkainius bei </w:t>
      </w:r>
      <w:r w:rsidR="00BA5DEE" w:rsidRPr="00AD5847">
        <w:rPr>
          <w:bdr w:val="nil"/>
          <w:lang w:eastAsia="lt-LT"/>
        </w:rPr>
        <w:t xml:space="preserve">neviršijant </w:t>
      </w:r>
      <w:r w:rsidR="00EB3D53" w:rsidRPr="00AD5847">
        <w:rPr>
          <w:bdr w:val="nil"/>
          <w:lang w:eastAsia="lt-LT"/>
        </w:rPr>
        <w:t>45</w:t>
      </w:r>
      <w:r w:rsidR="00446520" w:rsidRPr="00AD5847">
        <w:rPr>
          <w:bdr w:val="nil"/>
          <w:lang w:eastAsia="lt-LT"/>
        </w:rPr>
        <w:t>0</w:t>
      </w:r>
      <w:r w:rsidR="00BA5DEE" w:rsidRPr="00AD5847">
        <w:rPr>
          <w:bdr w:val="nil"/>
          <w:lang w:eastAsia="lt-LT"/>
        </w:rPr>
        <w:t> </w:t>
      </w:r>
      <w:r w:rsidR="00446520" w:rsidRPr="00AD5847">
        <w:rPr>
          <w:bdr w:val="nil"/>
          <w:lang w:eastAsia="lt-LT"/>
        </w:rPr>
        <w:t>000</w:t>
      </w:r>
      <w:r w:rsidR="00BA5DEE" w:rsidRPr="00AD5847">
        <w:rPr>
          <w:bdr w:val="nil"/>
          <w:lang w:eastAsia="lt-LT"/>
        </w:rPr>
        <w:t>,00</w:t>
      </w:r>
      <w:r w:rsidR="00446520" w:rsidRPr="00AD5847">
        <w:rPr>
          <w:bdr w:val="nil"/>
          <w:lang w:eastAsia="lt-LT"/>
        </w:rPr>
        <w:t xml:space="preserve"> Eur be PVM</w:t>
      </w:r>
      <w:r w:rsidR="00D31EA4" w:rsidRPr="00AD5847">
        <w:rPr>
          <w:bdr w:val="nil"/>
          <w:lang w:eastAsia="lt-LT"/>
        </w:rPr>
        <w:t xml:space="preserve"> (pradinės </w:t>
      </w:r>
      <w:r w:rsidRPr="00AD5847">
        <w:rPr>
          <w:bdr w:val="nil"/>
          <w:lang w:eastAsia="lt-LT"/>
        </w:rPr>
        <w:t>S</w:t>
      </w:r>
      <w:r w:rsidR="00D31EA4" w:rsidRPr="00AD5847">
        <w:rPr>
          <w:bdr w:val="nil"/>
          <w:lang w:eastAsia="lt-LT"/>
        </w:rPr>
        <w:t>utarties vertės).</w:t>
      </w:r>
    </w:p>
    <w:p w14:paraId="78D29326" w14:textId="009C63B4" w:rsidR="00134CC2" w:rsidRPr="00AD5847" w:rsidRDefault="00916161" w:rsidP="00AD5847">
      <w:pPr>
        <w:pStyle w:val="ListParagraph"/>
        <w:numPr>
          <w:ilvl w:val="1"/>
          <w:numId w:val="17"/>
        </w:numPr>
        <w:tabs>
          <w:tab w:val="left" w:pos="447"/>
          <w:tab w:val="left" w:pos="7797"/>
        </w:tabs>
        <w:autoSpaceDE w:val="0"/>
        <w:autoSpaceDN w:val="0"/>
        <w:adjustRightInd w:val="0"/>
        <w:spacing w:line="240" w:lineRule="auto"/>
        <w:jc w:val="both"/>
      </w:pPr>
      <w:r w:rsidRPr="00AD5847">
        <w:rPr>
          <w:bdr w:val="nil"/>
          <w:lang w:eastAsia="lt-LT"/>
        </w:rPr>
        <w:t>Tiekėjui</w:t>
      </w:r>
      <w:r w:rsidR="00784D5B" w:rsidRPr="00AD5847">
        <w:rPr>
          <w:bdr w:val="nil"/>
          <w:lang w:eastAsia="lt-LT"/>
        </w:rPr>
        <w:t xml:space="preserve"> bus mokama už išsiųstas </w:t>
      </w:r>
      <w:r w:rsidR="00AA0E04">
        <w:rPr>
          <w:bdr w:val="nil"/>
          <w:lang w:eastAsia="lt-LT"/>
        </w:rPr>
        <w:t xml:space="preserve">trumpąsias </w:t>
      </w:r>
      <w:r w:rsidR="00784D5B" w:rsidRPr="00AD5847">
        <w:rPr>
          <w:bdr w:val="nil"/>
          <w:lang w:eastAsia="lt-LT"/>
        </w:rPr>
        <w:t xml:space="preserve">žinutes nepriklausomai nuo to, ar </w:t>
      </w:r>
      <w:r w:rsidR="00AA0E04">
        <w:rPr>
          <w:bdr w:val="nil"/>
          <w:lang w:eastAsia="lt-LT"/>
        </w:rPr>
        <w:t xml:space="preserve">trumposios </w:t>
      </w:r>
      <w:r w:rsidR="00784D5B" w:rsidRPr="00AD5847">
        <w:rPr>
          <w:bdr w:val="nil"/>
          <w:lang w:eastAsia="lt-LT"/>
        </w:rPr>
        <w:t>žinutės pristatytos abonentui (</w:t>
      </w:r>
      <w:proofErr w:type="spellStart"/>
      <w:r w:rsidR="00784D5B" w:rsidRPr="00AD5847">
        <w:rPr>
          <w:bdr w:val="nil"/>
          <w:lang w:eastAsia="lt-LT"/>
        </w:rPr>
        <w:t>nepristatymo</w:t>
      </w:r>
      <w:proofErr w:type="spellEnd"/>
      <w:r w:rsidR="00784D5B" w:rsidRPr="00AD5847">
        <w:rPr>
          <w:bdr w:val="nil"/>
          <w:lang w:eastAsia="lt-LT"/>
        </w:rPr>
        <w:t xml:space="preserve"> priežastys </w:t>
      </w:r>
      <w:r w:rsidR="00BA5DEE" w:rsidRPr="00AD5847">
        <w:rPr>
          <w:bdr w:val="nil"/>
          <w:lang w:eastAsia="lt-LT"/>
        </w:rPr>
        <w:t xml:space="preserve">– </w:t>
      </w:r>
      <w:r w:rsidR="00784D5B" w:rsidRPr="00AD5847">
        <w:rPr>
          <w:bdr w:val="nil"/>
          <w:lang w:eastAsia="lt-LT"/>
        </w:rPr>
        <w:t>ilgą laiką išjungtas telefonas, neteisingas adresato telefono numeris ir pan.)</w:t>
      </w:r>
      <w:r w:rsidR="009D3481" w:rsidRPr="00AD5847">
        <w:rPr>
          <w:bdr w:val="nil"/>
          <w:lang w:eastAsia="lt-LT"/>
        </w:rPr>
        <w:t>.</w:t>
      </w:r>
      <w:r w:rsidR="00A84744" w:rsidRPr="00AD5847">
        <w:rPr>
          <w:bdr w:val="nil"/>
          <w:lang w:eastAsia="lt-LT"/>
        </w:rPr>
        <w:t xml:space="preserve"> </w:t>
      </w:r>
    </w:p>
    <w:p w14:paraId="0F068ADB" w14:textId="57261B0D" w:rsidR="00590626" w:rsidRPr="00AD5847" w:rsidRDefault="007F3A2F" w:rsidP="00AD5847">
      <w:pPr>
        <w:pStyle w:val="ListParagraph"/>
        <w:numPr>
          <w:ilvl w:val="1"/>
          <w:numId w:val="17"/>
        </w:numPr>
        <w:tabs>
          <w:tab w:val="left" w:pos="447"/>
          <w:tab w:val="left" w:pos="7797"/>
        </w:tabs>
        <w:autoSpaceDE w:val="0"/>
        <w:autoSpaceDN w:val="0"/>
        <w:adjustRightInd w:val="0"/>
        <w:spacing w:line="240" w:lineRule="auto"/>
        <w:jc w:val="both"/>
      </w:pPr>
      <w:r w:rsidRPr="00AD5847">
        <w:t>Esant poreikiui, Perkančioji organizacija turi teisę įsigyti</w:t>
      </w:r>
      <w:r w:rsidR="00590626" w:rsidRPr="00AD5847">
        <w:t xml:space="preserve"> </w:t>
      </w:r>
      <w:r w:rsidR="00AA0E04">
        <w:t xml:space="preserve">šios </w:t>
      </w:r>
      <w:r w:rsidR="00590626" w:rsidRPr="00AD5847">
        <w:t>techninės specifikacijos</w:t>
      </w:r>
      <w:r w:rsidRPr="00AD5847">
        <w:t xml:space="preserve"> 3.1 p</w:t>
      </w:r>
      <w:r w:rsidR="00590626" w:rsidRPr="00AD5847">
        <w:t>unkto lentelėje</w:t>
      </w:r>
      <w:r w:rsidRPr="00AD5847">
        <w:t xml:space="preserve"> nenurodytų, tačiau su pirkimo objektu susijusių paslaugų (toliau – Kitos paslaugos)</w:t>
      </w:r>
      <w:r w:rsidR="00EF6475" w:rsidRPr="00AD5847">
        <w:t xml:space="preserve"> (pavyzdžiui, </w:t>
      </w:r>
      <w:r w:rsidR="00525166" w:rsidRPr="00AD5847">
        <w:t>trumpųjų žinučių</w:t>
      </w:r>
      <w:r w:rsidR="0048307E" w:rsidRPr="00AD5847">
        <w:t xml:space="preserve"> siuntimas </w:t>
      </w:r>
      <w:r w:rsidR="00525166" w:rsidRPr="00AD5847">
        <w:t xml:space="preserve">kitų, nei nurodyta </w:t>
      </w:r>
      <w:r w:rsidR="00AA0E04">
        <w:t xml:space="preserve">šios </w:t>
      </w:r>
      <w:r w:rsidR="00525166" w:rsidRPr="00AD5847">
        <w:t>techninės specifikacij</w:t>
      </w:r>
      <w:r w:rsidR="0048307E" w:rsidRPr="00AD5847">
        <w:t>os 1 priede, valstybių mobiliojo ryšio operatorių ab</w:t>
      </w:r>
      <w:r w:rsidR="00B22247" w:rsidRPr="00AD5847">
        <w:t>onentams)</w:t>
      </w:r>
      <w:r w:rsidRPr="00AD5847">
        <w:t>, neviršijant 10 procentų pradinės Sutarties vertės. </w:t>
      </w:r>
    </w:p>
    <w:p w14:paraId="1EFD4265" w14:textId="77777777" w:rsidR="00287E03" w:rsidRPr="00AD5847" w:rsidRDefault="00287E03" w:rsidP="00AD5847">
      <w:pPr>
        <w:pStyle w:val="ListParagraph"/>
        <w:tabs>
          <w:tab w:val="left" w:pos="447"/>
          <w:tab w:val="left" w:pos="7797"/>
        </w:tabs>
        <w:autoSpaceDE w:val="0"/>
        <w:autoSpaceDN w:val="0"/>
        <w:adjustRightInd w:val="0"/>
        <w:spacing w:line="240" w:lineRule="auto"/>
        <w:ind w:left="360"/>
        <w:jc w:val="both"/>
      </w:pPr>
    </w:p>
    <w:p w14:paraId="28B06551" w14:textId="77777777" w:rsidR="00A84744" w:rsidRPr="00AD5847" w:rsidRDefault="00A84744" w:rsidP="00AD5847">
      <w:pPr>
        <w:numPr>
          <w:ilvl w:val="0"/>
          <w:numId w:val="28"/>
        </w:numPr>
        <w:pBdr>
          <w:top w:val="single" w:sz="4" w:space="1" w:color="auto"/>
          <w:bottom w:val="single" w:sz="4" w:space="1" w:color="auto"/>
        </w:pBdr>
        <w:tabs>
          <w:tab w:val="left" w:pos="284"/>
        </w:tabs>
        <w:spacing w:after="0" w:line="240" w:lineRule="auto"/>
        <w:contextualSpacing/>
        <w:jc w:val="both"/>
        <w:rPr>
          <w:rFonts w:ascii="Times New Roman" w:eastAsia="Arial Unicode MS" w:hAnsi="Times New Roman" w:cs="Times New Roman"/>
          <w:b/>
          <w:bCs/>
          <w:kern w:val="0"/>
          <w:sz w:val="24"/>
          <w:szCs w:val="24"/>
          <w:lang w:val="lt-LT"/>
          <w14:ligatures w14:val="none"/>
        </w:rPr>
      </w:pPr>
      <w:r w:rsidRPr="00AD5847">
        <w:rPr>
          <w:rFonts w:ascii="Times New Roman" w:eastAsia="Arial Unicode MS" w:hAnsi="Times New Roman" w:cs="Times New Roman"/>
          <w:b/>
          <w:bCs/>
          <w:kern w:val="0"/>
          <w:sz w:val="24"/>
          <w:szCs w:val="24"/>
          <w:lang w:val="lt-LT"/>
          <w14:ligatures w14:val="none"/>
        </w:rPr>
        <w:t>REIKALAVIMAI PIRKIMO OBJEKTUI</w:t>
      </w:r>
    </w:p>
    <w:p w14:paraId="3DF5D63F" w14:textId="7A8922B9" w:rsidR="00BF268D" w:rsidRPr="00AD5847" w:rsidRDefault="00313744" w:rsidP="00AD5847">
      <w:pPr>
        <w:pStyle w:val="ListParagraph"/>
        <w:numPr>
          <w:ilvl w:val="1"/>
          <w:numId w:val="28"/>
        </w:numPr>
        <w:tabs>
          <w:tab w:val="left" w:pos="567"/>
          <w:tab w:val="left" w:pos="851"/>
        </w:tabs>
        <w:spacing w:line="240" w:lineRule="auto"/>
        <w:ind w:left="0" w:firstLine="0"/>
        <w:jc w:val="both"/>
        <w:rPr>
          <w:b/>
          <w:bCs/>
        </w:rPr>
      </w:pPr>
      <w:r w:rsidRPr="00AD5847">
        <w:rPr>
          <w:b/>
          <w:bCs/>
        </w:rPr>
        <w:t>Reikalavimai Paslaugai</w:t>
      </w:r>
    </w:p>
    <w:tbl>
      <w:tblPr>
        <w:tblStyle w:val="TableGrid"/>
        <w:tblW w:w="10206" w:type="dxa"/>
        <w:tblInd w:w="-5" w:type="dxa"/>
        <w:tblLayout w:type="fixed"/>
        <w:tblLook w:val="04A0" w:firstRow="1" w:lastRow="0" w:firstColumn="1" w:lastColumn="0" w:noHBand="0" w:noVBand="1"/>
      </w:tblPr>
      <w:tblGrid>
        <w:gridCol w:w="852"/>
        <w:gridCol w:w="7233"/>
        <w:gridCol w:w="2121"/>
      </w:tblGrid>
      <w:tr w:rsidR="00BF268D" w:rsidRPr="00AD5847" w14:paraId="22D39D4A" w14:textId="77777777" w:rsidTr="00AD5847">
        <w:tc>
          <w:tcPr>
            <w:tcW w:w="852" w:type="dxa"/>
            <w:vAlign w:val="center"/>
          </w:tcPr>
          <w:p w14:paraId="64F5B208" w14:textId="77777777" w:rsidR="00BF268D" w:rsidRPr="00AD5847" w:rsidRDefault="00BF268D" w:rsidP="00AD5847">
            <w:pPr>
              <w:tabs>
                <w:tab w:val="left" w:pos="284"/>
              </w:tabs>
              <w:ind w:right="-732"/>
              <w:rPr>
                <w:rFonts w:ascii="Times New Roman" w:hAnsi="Times New Roman" w:cs="Times New Roman"/>
                <w:b/>
                <w:color w:val="000000" w:themeColor="text1"/>
                <w:sz w:val="24"/>
                <w:szCs w:val="24"/>
              </w:rPr>
            </w:pPr>
            <w:r w:rsidRPr="00AD5847">
              <w:rPr>
                <w:rFonts w:ascii="Times New Roman" w:hAnsi="Times New Roman" w:cs="Times New Roman"/>
                <w:b/>
                <w:color w:val="000000" w:themeColor="text1"/>
                <w:sz w:val="24"/>
                <w:szCs w:val="24"/>
              </w:rPr>
              <w:t xml:space="preserve">Eil. </w:t>
            </w:r>
          </w:p>
          <w:p w14:paraId="40BBB8B2" w14:textId="77777777" w:rsidR="00BF268D" w:rsidRPr="00AD5847" w:rsidRDefault="00BF268D" w:rsidP="00AD5847">
            <w:pPr>
              <w:tabs>
                <w:tab w:val="left" w:pos="284"/>
              </w:tabs>
              <w:ind w:right="-732"/>
              <w:rPr>
                <w:rFonts w:ascii="Times New Roman" w:hAnsi="Times New Roman" w:cs="Times New Roman"/>
                <w:b/>
                <w:color w:val="000000" w:themeColor="text1"/>
                <w:sz w:val="24"/>
                <w:szCs w:val="24"/>
              </w:rPr>
            </w:pPr>
            <w:r w:rsidRPr="00AD5847">
              <w:rPr>
                <w:rFonts w:ascii="Times New Roman" w:hAnsi="Times New Roman" w:cs="Times New Roman"/>
                <w:b/>
                <w:color w:val="000000" w:themeColor="text1"/>
                <w:sz w:val="24"/>
                <w:szCs w:val="24"/>
              </w:rPr>
              <w:t>Nr.</w:t>
            </w:r>
          </w:p>
        </w:tc>
        <w:tc>
          <w:tcPr>
            <w:tcW w:w="7233" w:type="dxa"/>
            <w:vAlign w:val="center"/>
          </w:tcPr>
          <w:p w14:paraId="05C9CD00" w14:textId="447E1835" w:rsidR="00BF268D" w:rsidRPr="00C67B27" w:rsidRDefault="00AA0E04" w:rsidP="00C67B27">
            <w:pPr>
              <w:tabs>
                <w:tab w:val="left" w:pos="284"/>
              </w:tabs>
              <w:ind w:right="-22"/>
              <w:rPr>
                <w:rFonts w:ascii="Times New Roman" w:eastAsia="Times New Roman" w:hAnsi="Times New Roman" w:cs="Times New Roman"/>
                <w:b/>
                <w:bCs/>
                <w:color w:val="0070C0"/>
                <w:sz w:val="24"/>
                <w:szCs w:val="24"/>
              </w:rPr>
            </w:pPr>
            <w:r>
              <w:rPr>
                <w:rFonts w:ascii="Times New Roman" w:eastAsia="Times New Roman" w:hAnsi="Times New Roman" w:cs="Times New Roman"/>
                <w:b/>
                <w:bCs/>
                <w:color w:val="000000" w:themeColor="text1"/>
                <w:sz w:val="24"/>
                <w:szCs w:val="24"/>
              </w:rPr>
              <w:t>P</w:t>
            </w:r>
            <w:r w:rsidRPr="00AD5847">
              <w:rPr>
                <w:rFonts w:ascii="Times New Roman" w:eastAsia="Times New Roman" w:hAnsi="Times New Roman" w:cs="Times New Roman"/>
                <w:b/>
                <w:bCs/>
                <w:color w:val="000000" w:themeColor="text1"/>
                <w:sz w:val="24"/>
                <w:szCs w:val="24"/>
              </w:rPr>
              <w:t>aslauga</w:t>
            </w:r>
            <w:r w:rsidRPr="00AD5847">
              <w:rPr>
                <w:rFonts w:ascii="Times New Roman" w:eastAsia="Times New Roman" w:hAnsi="Times New Roman" w:cs="Times New Roman"/>
                <w:b/>
                <w:bCs/>
                <w:sz w:val="24"/>
                <w:szCs w:val="24"/>
              </w:rPr>
              <w:t xml:space="preserve"> / </w:t>
            </w:r>
            <w:r w:rsidRPr="00AD5847">
              <w:rPr>
                <w:rFonts w:ascii="Times New Roman" w:hAnsi="Times New Roman" w:cs="Times New Roman"/>
                <w:b/>
                <w:sz w:val="24"/>
                <w:szCs w:val="24"/>
              </w:rPr>
              <w:t>reikalaujamos reikšmės</w:t>
            </w:r>
          </w:p>
        </w:tc>
        <w:tc>
          <w:tcPr>
            <w:tcW w:w="2121" w:type="dxa"/>
            <w:vAlign w:val="center"/>
          </w:tcPr>
          <w:p w14:paraId="29CA2AAE" w14:textId="5E70961E" w:rsidR="00BF268D" w:rsidRPr="00AD5847" w:rsidRDefault="00AA0E04" w:rsidP="00AA0E04">
            <w:pPr>
              <w:tabs>
                <w:tab w:val="num" w:pos="24"/>
              </w:tabs>
              <w:ind w:left="24" w:right="-1" w:hanging="2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w:t>
            </w:r>
            <w:r w:rsidRPr="00AD5847">
              <w:rPr>
                <w:rFonts w:ascii="Times New Roman" w:eastAsia="Times New Roman" w:hAnsi="Times New Roman" w:cs="Times New Roman"/>
                <w:b/>
                <w:sz w:val="24"/>
                <w:szCs w:val="24"/>
              </w:rPr>
              <w:t>iekėjo siūlomos konkrečios reikšmės</w:t>
            </w:r>
          </w:p>
          <w:p w14:paraId="4BD41918" w14:textId="5C0E6E0D" w:rsidR="00BF268D" w:rsidRPr="00AD5847" w:rsidRDefault="00BF268D" w:rsidP="00AA0E04">
            <w:pPr>
              <w:tabs>
                <w:tab w:val="num" w:pos="0"/>
              </w:tabs>
              <w:ind w:left="-47" w:right="-1" w:firstLine="47"/>
              <w:jc w:val="center"/>
              <w:rPr>
                <w:rFonts w:ascii="Times New Roman" w:eastAsia="Times New Roman" w:hAnsi="Times New Roman" w:cs="Times New Roman"/>
                <w:b/>
                <w:sz w:val="24"/>
                <w:szCs w:val="24"/>
              </w:rPr>
            </w:pPr>
            <w:r w:rsidRPr="00AD5847">
              <w:rPr>
                <w:rFonts w:ascii="Times New Roman" w:hAnsi="Times New Roman" w:cs="Times New Roman"/>
                <w:b/>
                <w:i/>
                <w:sz w:val="24"/>
                <w:szCs w:val="24"/>
              </w:rPr>
              <w:t>(</w:t>
            </w:r>
            <w:r w:rsidRPr="00AA0E04">
              <w:rPr>
                <w:rFonts w:ascii="Times New Roman" w:hAnsi="Times New Roman" w:cs="Times New Roman"/>
                <w:b/>
                <w:i/>
                <w:color w:val="0070C0"/>
                <w:sz w:val="24"/>
                <w:szCs w:val="24"/>
              </w:rPr>
              <w:t>pildo Ti</w:t>
            </w:r>
            <w:r w:rsidR="00DB7630" w:rsidRPr="00AA0E04">
              <w:rPr>
                <w:rFonts w:ascii="Times New Roman" w:hAnsi="Times New Roman" w:cs="Times New Roman"/>
                <w:b/>
                <w:i/>
                <w:color w:val="0070C0"/>
                <w:sz w:val="24"/>
                <w:szCs w:val="24"/>
              </w:rPr>
              <w:t>e</w:t>
            </w:r>
            <w:r w:rsidRPr="00AA0E04">
              <w:rPr>
                <w:rFonts w:ascii="Times New Roman" w:hAnsi="Times New Roman" w:cs="Times New Roman"/>
                <w:b/>
                <w:i/>
                <w:color w:val="0070C0"/>
                <w:sz w:val="24"/>
                <w:szCs w:val="24"/>
              </w:rPr>
              <w:t>kėjas</w:t>
            </w:r>
            <w:r w:rsidRPr="00AD5847">
              <w:rPr>
                <w:rFonts w:ascii="Times New Roman" w:hAnsi="Times New Roman" w:cs="Times New Roman"/>
                <w:b/>
                <w:i/>
                <w:sz w:val="24"/>
                <w:szCs w:val="24"/>
              </w:rPr>
              <w:t>)</w:t>
            </w:r>
          </w:p>
        </w:tc>
      </w:tr>
      <w:tr w:rsidR="00BF268D" w:rsidRPr="00AD5847" w14:paraId="3F6F01E0" w14:textId="77777777" w:rsidTr="00AD5847">
        <w:tc>
          <w:tcPr>
            <w:tcW w:w="852" w:type="dxa"/>
          </w:tcPr>
          <w:p w14:paraId="71867431" w14:textId="77777777" w:rsidR="00BF268D" w:rsidRPr="00AD5847" w:rsidRDefault="00BF268D" w:rsidP="00AD5847">
            <w:pPr>
              <w:tabs>
                <w:tab w:val="left" w:pos="284"/>
              </w:tabs>
              <w:ind w:right="-732"/>
              <w:jc w:val="both"/>
              <w:rPr>
                <w:rFonts w:ascii="Times New Roman" w:hAnsi="Times New Roman" w:cs="Times New Roman"/>
                <w:bCs/>
                <w:color w:val="000000" w:themeColor="text1"/>
                <w:sz w:val="24"/>
                <w:szCs w:val="24"/>
              </w:rPr>
            </w:pPr>
            <w:r w:rsidRPr="00AD5847">
              <w:rPr>
                <w:rFonts w:ascii="Times New Roman" w:hAnsi="Times New Roman" w:cs="Times New Roman"/>
                <w:bCs/>
                <w:color w:val="000000" w:themeColor="text1"/>
                <w:sz w:val="24"/>
                <w:szCs w:val="24"/>
              </w:rPr>
              <w:t>4.1.1.</w:t>
            </w:r>
          </w:p>
        </w:tc>
        <w:tc>
          <w:tcPr>
            <w:tcW w:w="7233" w:type="dxa"/>
          </w:tcPr>
          <w:p w14:paraId="4E247C74" w14:textId="4F57ED22" w:rsidR="00BF268D" w:rsidRPr="00AD5847" w:rsidRDefault="00FD0738" w:rsidP="00AD5847">
            <w:pPr>
              <w:tabs>
                <w:tab w:val="num" w:pos="0"/>
              </w:tabs>
              <w:ind w:left="-47" w:right="-1" w:firstLine="47"/>
              <w:jc w:val="both"/>
              <w:rPr>
                <w:rFonts w:ascii="Times New Roman" w:hAnsi="Times New Roman" w:cs="Times New Roman"/>
                <w:b/>
                <w:sz w:val="24"/>
                <w:szCs w:val="24"/>
              </w:rPr>
            </w:pPr>
            <w:r w:rsidRPr="00AD5847">
              <w:rPr>
                <w:rFonts w:ascii="Times New Roman" w:hAnsi="Times New Roman" w:cs="Times New Roman"/>
                <w:bCs/>
                <w:sz w:val="24"/>
                <w:szCs w:val="24"/>
              </w:rPr>
              <w:t>Tiekėjas</w:t>
            </w:r>
            <w:r w:rsidR="00BF268D" w:rsidRPr="00AD5847">
              <w:rPr>
                <w:rFonts w:ascii="Times New Roman" w:hAnsi="Times New Roman" w:cs="Times New Roman"/>
                <w:bCs/>
                <w:sz w:val="24"/>
                <w:szCs w:val="24"/>
              </w:rPr>
              <w:t xml:space="preserve"> turi teikti trumpųjų žinučių siuntimo visų Lietuvos </w:t>
            </w:r>
            <w:r w:rsidR="0040074F" w:rsidRPr="00AD5847">
              <w:rPr>
                <w:rFonts w:ascii="Times New Roman" w:hAnsi="Times New Roman" w:cs="Times New Roman"/>
                <w:bCs/>
                <w:sz w:val="24"/>
                <w:szCs w:val="24"/>
              </w:rPr>
              <w:t xml:space="preserve">ir </w:t>
            </w:r>
            <w:r w:rsidR="00AA0E04">
              <w:rPr>
                <w:rFonts w:ascii="Times New Roman" w:hAnsi="Times New Roman" w:cs="Times New Roman"/>
                <w:bCs/>
                <w:sz w:val="24"/>
                <w:szCs w:val="24"/>
              </w:rPr>
              <w:t xml:space="preserve">šios </w:t>
            </w:r>
            <w:r w:rsidR="0040074F" w:rsidRPr="00AD5847">
              <w:rPr>
                <w:rFonts w:ascii="Times New Roman" w:hAnsi="Times New Roman" w:cs="Times New Roman"/>
                <w:bCs/>
                <w:sz w:val="24"/>
                <w:szCs w:val="24"/>
              </w:rPr>
              <w:t xml:space="preserve">techninės specifikacijos 1 priede nurodytų užsienio valstybių </w:t>
            </w:r>
            <w:r w:rsidR="00BF268D" w:rsidRPr="00AD5847">
              <w:rPr>
                <w:rFonts w:ascii="Times New Roman" w:hAnsi="Times New Roman" w:cs="Times New Roman"/>
                <w:bCs/>
                <w:sz w:val="24"/>
                <w:szCs w:val="24"/>
              </w:rPr>
              <w:t>mobiliojo ryšio operatorių abonentams paslaugas.</w:t>
            </w:r>
          </w:p>
        </w:tc>
        <w:tc>
          <w:tcPr>
            <w:tcW w:w="2121" w:type="dxa"/>
          </w:tcPr>
          <w:p w14:paraId="68C74355" w14:textId="291BC377" w:rsidR="00BF268D" w:rsidRPr="00AD5847" w:rsidRDefault="00BF268D" w:rsidP="00D7769E">
            <w:pPr>
              <w:jc w:val="center"/>
              <w:rPr>
                <w:rFonts w:ascii="Times New Roman" w:hAnsi="Times New Roman" w:cs="Times New Roman"/>
                <w:b/>
                <w:bCs/>
                <w:i/>
                <w:color w:val="000000" w:themeColor="text1"/>
                <w:sz w:val="24"/>
                <w:szCs w:val="24"/>
              </w:rPr>
            </w:pPr>
            <w:r w:rsidRPr="00AD5847">
              <w:rPr>
                <w:rFonts w:ascii="Times New Roman" w:hAnsi="Times New Roman" w:cs="Times New Roman"/>
                <w:i/>
                <w:color w:val="000000" w:themeColor="text1"/>
                <w:sz w:val="24"/>
                <w:szCs w:val="24"/>
              </w:rPr>
              <w:t>Atitinka/Neatitinka (</w:t>
            </w:r>
            <w:r w:rsidRPr="00D7769E">
              <w:rPr>
                <w:rFonts w:ascii="Times New Roman" w:hAnsi="Times New Roman" w:cs="Times New Roman"/>
                <w:i/>
                <w:color w:val="0070C0"/>
                <w:sz w:val="24"/>
                <w:szCs w:val="24"/>
              </w:rPr>
              <w:t>nereikalingą ištrinti</w:t>
            </w:r>
            <w:r w:rsidRPr="00AD5847">
              <w:rPr>
                <w:rFonts w:ascii="Times New Roman" w:hAnsi="Times New Roman" w:cs="Times New Roman"/>
                <w:i/>
                <w:color w:val="000000" w:themeColor="text1"/>
                <w:sz w:val="24"/>
                <w:szCs w:val="24"/>
              </w:rPr>
              <w:t>)</w:t>
            </w:r>
          </w:p>
        </w:tc>
      </w:tr>
      <w:tr w:rsidR="00D7769E" w:rsidRPr="00AD5847" w14:paraId="558BB82D" w14:textId="77777777" w:rsidTr="00AD5847">
        <w:tc>
          <w:tcPr>
            <w:tcW w:w="852" w:type="dxa"/>
          </w:tcPr>
          <w:p w14:paraId="20A7BABB" w14:textId="613F3273" w:rsidR="00D7769E" w:rsidRPr="00AD5847" w:rsidRDefault="00D7769E" w:rsidP="00D7769E">
            <w:pPr>
              <w:tabs>
                <w:tab w:val="left" w:pos="284"/>
              </w:tabs>
              <w:ind w:right="-732"/>
              <w:jc w:val="both"/>
              <w:rPr>
                <w:rFonts w:ascii="Times New Roman" w:hAnsi="Times New Roman" w:cs="Times New Roman"/>
                <w:bCs/>
                <w:color w:val="000000" w:themeColor="text1"/>
                <w:sz w:val="24"/>
                <w:szCs w:val="24"/>
              </w:rPr>
            </w:pPr>
            <w:r w:rsidRPr="00AD5847">
              <w:rPr>
                <w:rFonts w:ascii="Times New Roman" w:hAnsi="Times New Roman" w:cs="Times New Roman"/>
                <w:bCs/>
                <w:color w:val="000000" w:themeColor="text1"/>
                <w:sz w:val="24"/>
                <w:szCs w:val="24"/>
              </w:rPr>
              <w:t>4.1.2</w:t>
            </w:r>
            <w:r>
              <w:rPr>
                <w:rFonts w:ascii="Times New Roman" w:hAnsi="Times New Roman" w:cs="Times New Roman"/>
                <w:bCs/>
                <w:color w:val="000000" w:themeColor="text1"/>
                <w:sz w:val="24"/>
                <w:szCs w:val="24"/>
              </w:rPr>
              <w:t>.</w:t>
            </w:r>
          </w:p>
        </w:tc>
        <w:tc>
          <w:tcPr>
            <w:tcW w:w="7233" w:type="dxa"/>
          </w:tcPr>
          <w:p w14:paraId="5DB34EEE" w14:textId="675B88EC" w:rsidR="00D7769E" w:rsidRPr="00AD5847" w:rsidRDefault="00D7769E" w:rsidP="00D7769E">
            <w:pPr>
              <w:tabs>
                <w:tab w:val="num" w:pos="0"/>
              </w:tabs>
              <w:ind w:left="-47" w:right="-1" w:firstLine="47"/>
              <w:jc w:val="both"/>
              <w:rPr>
                <w:rFonts w:ascii="Times New Roman" w:hAnsi="Times New Roman" w:cs="Times New Roman"/>
                <w:b/>
                <w:sz w:val="24"/>
                <w:szCs w:val="24"/>
              </w:rPr>
            </w:pPr>
            <w:r w:rsidRPr="00AD5847">
              <w:rPr>
                <w:rFonts w:ascii="Times New Roman" w:hAnsi="Times New Roman" w:cs="Times New Roman"/>
                <w:bCs/>
                <w:sz w:val="24"/>
                <w:szCs w:val="24"/>
              </w:rPr>
              <w:t xml:space="preserve">Tiekėjas Sutarties vykdymo metu turi turėti ir suteikti </w:t>
            </w:r>
            <w:r w:rsidRPr="00AD5847">
              <w:rPr>
                <w:rFonts w:ascii="Times New Roman" w:eastAsia="Arial Unicode MS" w:hAnsi="Times New Roman" w:cs="Times New Roman"/>
                <w:sz w:val="24"/>
                <w:szCs w:val="24"/>
              </w:rPr>
              <w:t>Perkančiajai organizacijai</w:t>
            </w:r>
            <w:r w:rsidRPr="00AD5847">
              <w:rPr>
                <w:rFonts w:ascii="Times New Roman" w:hAnsi="Times New Roman" w:cs="Times New Roman"/>
                <w:bCs/>
                <w:sz w:val="24"/>
                <w:szCs w:val="24"/>
              </w:rPr>
              <w:t xml:space="preserve"> galimybę naudotis Sistema.</w:t>
            </w:r>
          </w:p>
        </w:tc>
        <w:tc>
          <w:tcPr>
            <w:tcW w:w="2121" w:type="dxa"/>
          </w:tcPr>
          <w:p w14:paraId="42E7E6BD" w14:textId="607A9923" w:rsidR="00D7769E" w:rsidRPr="00AD5847" w:rsidRDefault="00D7769E" w:rsidP="00D7769E">
            <w:pPr>
              <w:jc w:val="center"/>
              <w:rPr>
                <w:rFonts w:ascii="Times New Roman" w:hAnsi="Times New Roman" w:cs="Times New Roman"/>
                <w:b/>
                <w:bCs/>
                <w:i/>
                <w:color w:val="000000" w:themeColor="text1"/>
                <w:sz w:val="24"/>
                <w:szCs w:val="24"/>
              </w:rPr>
            </w:pPr>
            <w:r w:rsidRPr="000D4A4A">
              <w:rPr>
                <w:rFonts w:ascii="Times New Roman" w:hAnsi="Times New Roman" w:cs="Times New Roman"/>
                <w:i/>
                <w:color w:val="000000" w:themeColor="text1"/>
                <w:sz w:val="24"/>
                <w:szCs w:val="24"/>
              </w:rPr>
              <w:t>Atitinka/Neatitinka (</w:t>
            </w:r>
            <w:r w:rsidRPr="000D4A4A">
              <w:rPr>
                <w:rFonts w:ascii="Times New Roman" w:hAnsi="Times New Roman" w:cs="Times New Roman"/>
                <w:i/>
                <w:color w:val="0070C0"/>
                <w:sz w:val="24"/>
                <w:szCs w:val="24"/>
              </w:rPr>
              <w:t>nereikalingą ištrinti</w:t>
            </w:r>
            <w:r w:rsidRPr="000D4A4A">
              <w:rPr>
                <w:rFonts w:ascii="Times New Roman" w:hAnsi="Times New Roman" w:cs="Times New Roman"/>
                <w:i/>
                <w:color w:val="000000" w:themeColor="text1"/>
                <w:sz w:val="24"/>
                <w:szCs w:val="24"/>
              </w:rPr>
              <w:t>)</w:t>
            </w:r>
          </w:p>
        </w:tc>
      </w:tr>
      <w:tr w:rsidR="00D7769E" w:rsidRPr="00AD5847" w14:paraId="71FCBC93" w14:textId="77777777" w:rsidTr="00AD5847">
        <w:tc>
          <w:tcPr>
            <w:tcW w:w="852" w:type="dxa"/>
          </w:tcPr>
          <w:p w14:paraId="6C25762E" w14:textId="77777777" w:rsidR="00D7769E" w:rsidRPr="00AD5847" w:rsidRDefault="00D7769E" w:rsidP="00D7769E">
            <w:pPr>
              <w:tabs>
                <w:tab w:val="left" w:pos="284"/>
              </w:tabs>
              <w:ind w:right="-732"/>
              <w:jc w:val="both"/>
              <w:rPr>
                <w:rFonts w:ascii="Times New Roman" w:hAnsi="Times New Roman" w:cs="Times New Roman"/>
                <w:bCs/>
                <w:color w:val="000000" w:themeColor="text1"/>
                <w:sz w:val="24"/>
                <w:szCs w:val="24"/>
              </w:rPr>
            </w:pPr>
            <w:r w:rsidRPr="00AD5847">
              <w:rPr>
                <w:rFonts w:ascii="Times New Roman" w:hAnsi="Times New Roman" w:cs="Times New Roman"/>
                <w:bCs/>
                <w:color w:val="000000" w:themeColor="text1"/>
                <w:sz w:val="24"/>
                <w:szCs w:val="24"/>
              </w:rPr>
              <w:lastRenderedPageBreak/>
              <w:t>4.1.3.</w:t>
            </w:r>
          </w:p>
        </w:tc>
        <w:tc>
          <w:tcPr>
            <w:tcW w:w="7233" w:type="dxa"/>
          </w:tcPr>
          <w:p w14:paraId="7433A8C3" w14:textId="2F40BF0A" w:rsidR="00D7769E" w:rsidRPr="00AD5847" w:rsidRDefault="00D7769E" w:rsidP="00D7769E">
            <w:pPr>
              <w:ind w:left="-47" w:right="-1" w:firstLine="47"/>
              <w:jc w:val="both"/>
              <w:rPr>
                <w:rFonts w:ascii="Times New Roman" w:hAnsi="Times New Roman" w:cs="Times New Roman"/>
                <w:b/>
                <w:bCs/>
                <w:sz w:val="24"/>
                <w:szCs w:val="24"/>
              </w:rPr>
            </w:pPr>
            <w:r w:rsidRPr="00AD5847">
              <w:rPr>
                <w:rFonts w:ascii="Times New Roman" w:hAnsi="Times New Roman" w:cs="Times New Roman"/>
                <w:bCs/>
                <w:sz w:val="24"/>
                <w:szCs w:val="24"/>
              </w:rPr>
              <w:t>Tiekėjas</w:t>
            </w:r>
            <w:r w:rsidRPr="00AD5847">
              <w:rPr>
                <w:rFonts w:ascii="Times New Roman" w:hAnsi="Times New Roman" w:cs="Times New Roman"/>
                <w:sz w:val="24"/>
                <w:szCs w:val="24"/>
              </w:rPr>
              <w:t xml:space="preserve"> turi iš anksto elektroniniu paštu informuoti </w:t>
            </w:r>
            <w:r w:rsidRPr="00AD5847">
              <w:rPr>
                <w:rFonts w:ascii="Times New Roman" w:eastAsia="Arial Unicode MS" w:hAnsi="Times New Roman" w:cs="Times New Roman"/>
                <w:sz w:val="24"/>
                <w:szCs w:val="24"/>
              </w:rPr>
              <w:t>Perkančiosios organizacijos</w:t>
            </w:r>
            <w:r w:rsidRPr="00AD5847">
              <w:rPr>
                <w:rFonts w:ascii="Times New Roman" w:hAnsi="Times New Roman" w:cs="Times New Roman"/>
                <w:sz w:val="24"/>
                <w:szCs w:val="24"/>
              </w:rPr>
              <w:t xml:space="preserve"> už Sutarties vykdymą atsakingą asmenį apie žinomus ir (ar) galimus techninius sutrikimus, turinčius įtakos Paslaugos kokybei, tiekimui. </w:t>
            </w:r>
            <w:r w:rsidRPr="00AD5847">
              <w:rPr>
                <w:rFonts w:ascii="Times New Roman" w:hAnsi="Times New Roman" w:cs="Times New Roman"/>
                <w:bCs/>
                <w:sz w:val="24"/>
                <w:szCs w:val="24"/>
              </w:rPr>
              <w:t>Tiekėjas</w:t>
            </w:r>
            <w:r w:rsidRPr="00AD5847">
              <w:rPr>
                <w:rFonts w:ascii="Times New Roman" w:hAnsi="Times New Roman" w:cs="Times New Roman"/>
                <w:sz w:val="24"/>
                <w:szCs w:val="24"/>
              </w:rPr>
              <w:t xml:space="preserve"> privalo elektroniniu paštu informuoti </w:t>
            </w:r>
            <w:r w:rsidRPr="00AD5847">
              <w:rPr>
                <w:rFonts w:ascii="Times New Roman" w:eastAsia="Arial Unicode MS" w:hAnsi="Times New Roman" w:cs="Times New Roman"/>
                <w:sz w:val="24"/>
                <w:szCs w:val="24"/>
              </w:rPr>
              <w:t>Perkančiosios organizacijos</w:t>
            </w:r>
            <w:r w:rsidRPr="00AD5847">
              <w:rPr>
                <w:rFonts w:ascii="Times New Roman" w:hAnsi="Times New Roman" w:cs="Times New Roman"/>
                <w:sz w:val="24"/>
                <w:szCs w:val="24"/>
              </w:rPr>
              <w:t xml:space="preserve"> už Sutarties vykdymą atsakingą asmenį ne mažiau kaip likus 48 </w:t>
            </w:r>
            <w:r>
              <w:rPr>
                <w:rFonts w:ascii="Times New Roman" w:hAnsi="Times New Roman" w:cs="Times New Roman"/>
                <w:sz w:val="24"/>
                <w:szCs w:val="24"/>
              </w:rPr>
              <w:t xml:space="preserve">(keturiasdešimt aštuonioms) </w:t>
            </w:r>
            <w:r w:rsidRPr="00AD5847">
              <w:rPr>
                <w:rFonts w:ascii="Times New Roman" w:hAnsi="Times New Roman" w:cs="Times New Roman"/>
                <w:sz w:val="24"/>
                <w:szCs w:val="24"/>
              </w:rPr>
              <w:t xml:space="preserve">val. iki planinių techninių patikrinimo darbų pradžios. Gedimų šalinimo tvarka aprašyta šios </w:t>
            </w:r>
            <w:r>
              <w:rPr>
                <w:rFonts w:ascii="Times New Roman" w:hAnsi="Times New Roman" w:cs="Times New Roman"/>
                <w:sz w:val="24"/>
                <w:szCs w:val="24"/>
              </w:rPr>
              <w:t>t</w:t>
            </w:r>
            <w:r w:rsidRPr="00AD5847">
              <w:rPr>
                <w:rFonts w:ascii="Times New Roman" w:hAnsi="Times New Roman" w:cs="Times New Roman"/>
                <w:sz w:val="24"/>
                <w:szCs w:val="24"/>
              </w:rPr>
              <w:t>echninės specifikacijos 4.2 punkte.</w:t>
            </w:r>
          </w:p>
        </w:tc>
        <w:tc>
          <w:tcPr>
            <w:tcW w:w="2121" w:type="dxa"/>
          </w:tcPr>
          <w:p w14:paraId="7CDE29F6" w14:textId="0B424956" w:rsidR="00D7769E" w:rsidRPr="00AD5847" w:rsidRDefault="00D7769E" w:rsidP="00D7769E">
            <w:pPr>
              <w:jc w:val="center"/>
              <w:rPr>
                <w:rFonts w:ascii="Times New Roman" w:hAnsi="Times New Roman" w:cs="Times New Roman"/>
                <w:b/>
                <w:bCs/>
                <w:i/>
                <w:color w:val="000000" w:themeColor="text1"/>
                <w:sz w:val="24"/>
                <w:szCs w:val="24"/>
              </w:rPr>
            </w:pPr>
            <w:r w:rsidRPr="000D4A4A">
              <w:rPr>
                <w:rFonts w:ascii="Times New Roman" w:hAnsi="Times New Roman" w:cs="Times New Roman"/>
                <w:i/>
                <w:color w:val="000000" w:themeColor="text1"/>
                <w:sz w:val="24"/>
                <w:szCs w:val="24"/>
              </w:rPr>
              <w:t>Atitinka/Neatitinka (</w:t>
            </w:r>
            <w:r w:rsidRPr="000D4A4A">
              <w:rPr>
                <w:rFonts w:ascii="Times New Roman" w:hAnsi="Times New Roman" w:cs="Times New Roman"/>
                <w:i/>
                <w:color w:val="0070C0"/>
                <w:sz w:val="24"/>
                <w:szCs w:val="24"/>
              </w:rPr>
              <w:t>nereikalingą ištrinti</w:t>
            </w:r>
            <w:r w:rsidRPr="000D4A4A">
              <w:rPr>
                <w:rFonts w:ascii="Times New Roman" w:hAnsi="Times New Roman" w:cs="Times New Roman"/>
                <w:i/>
                <w:color w:val="000000" w:themeColor="text1"/>
                <w:sz w:val="24"/>
                <w:szCs w:val="24"/>
              </w:rPr>
              <w:t>)</w:t>
            </w:r>
          </w:p>
        </w:tc>
      </w:tr>
      <w:tr w:rsidR="00BF268D" w:rsidRPr="00AD5847" w14:paraId="0C87529F" w14:textId="77777777" w:rsidTr="00AD5847">
        <w:tc>
          <w:tcPr>
            <w:tcW w:w="852" w:type="dxa"/>
          </w:tcPr>
          <w:p w14:paraId="07DB3723" w14:textId="77777777" w:rsidR="00BF268D" w:rsidRPr="00AD5847" w:rsidRDefault="00BF268D" w:rsidP="00AD5847">
            <w:pPr>
              <w:tabs>
                <w:tab w:val="left" w:pos="284"/>
              </w:tabs>
              <w:ind w:right="-732"/>
              <w:jc w:val="both"/>
              <w:rPr>
                <w:rFonts w:ascii="Times New Roman" w:hAnsi="Times New Roman" w:cs="Times New Roman"/>
                <w:bCs/>
                <w:color w:val="000000" w:themeColor="text1"/>
                <w:sz w:val="24"/>
                <w:szCs w:val="24"/>
              </w:rPr>
            </w:pPr>
            <w:r w:rsidRPr="00AD5847">
              <w:rPr>
                <w:rFonts w:ascii="Times New Roman" w:hAnsi="Times New Roman" w:cs="Times New Roman"/>
                <w:bCs/>
                <w:color w:val="000000" w:themeColor="text1"/>
                <w:sz w:val="24"/>
                <w:szCs w:val="24"/>
              </w:rPr>
              <w:t>4.1.4.</w:t>
            </w:r>
          </w:p>
        </w:tc>
        <w:tc>
          <w:tcPr>
            <w:tcW w:w="7233" w:type="dxa"/>
          </w:tcPr>
          <w:p w14:paraId="7FDEE432" w14:textId="256C2D0A" w:rsidR="00BF268D" w:rsidRPr="00AD5847" w:rsidRDefault="000B6CD0" w:rsidP="00AD5847">
            <w:pPr>
              <w:tabs>
                <w:tab w:val="num" w:pos="0"/>
              </w:tabs>
              <w:ind w:left="-47" w:right="-1" w:firstLine="47"/>
              <w:jc w:val="both"/>
              <w:rPr>
                <w:rFonts w:ascii="Times New Roman" w:hAnsi="Times New Roman" w:cs="Times New Roman"/>
                <w:bCs/>
                <w:sz w:val="24"/>
                <w:szCs w:val="24"/>
              </w:rPr>
            </w:pPr>
            <w:r w:rsidRPr="00AD5847">
              <w:rPr>
                <w:rFonts w:ascii="Times New Roman" w:hAnsi="Times New Roman" w:cs="Times New Roman"/>
                <w:bCs/>
                <w:sz w:val="24"/>
                <w:szCs w:val="24"/>
              </w:rPr>
              <w:t>P</w:t>
            </w:r>
            <w:r w:rsidR="00BF268D" w:rsidRPr="00AD5847">
              <w:rPr>
                <w:rFonts w:ascii="Times New Roman" w:hAnsi="Times New Roman" w:cs="Times New Roman"/>
                <w:bCs/>
                <w:sz w:val="24"/>
                <w:szCs w:val="24"/>
              </w:rPr>
              <w:t xml:space="preserve">aslaugos </w:t>
            </w:r>
            <w:r w:rsidRPr="00AD5847">
              <w:rPr>
                <w:rFonts w:ascii="Times New Roman" w:hAnsi="Times New Roman" w:cs="Times New Roman"/>
                <w:bCs/>
                <w:sz w:val="24"/>
                <w:szCs w:val="24"/>
              </w:rPr>
              <w:t xml:space="preserve">turi būti </w:t>
            </w:r>
            <w:r w:rsidR="00BF268D" w:rsidRPr="00AD5847">
              <w:rPr>
                <w:rFonts w:ascii="Times New Roman" w:hAnsi="Times New Roman" w:cs="Times New Roman"/>
                <w:bCs/>
                <w:sz w:val="24"/>
                <w:szCs w:val="24"/>
              </w:rPr>
              <w:t>teikiamos visą parą, visomis dienomis nuo 00:00 val. iki 24:00 val.</w:t>
            </w:r>
          </w:p>
        </w:tc>
        <w:tc>
          <w:tcPr>
            <w:tcW w:w="2121" w:type="dxa"/>
          </w:tcPr>
          <w:p w14:paraId="24E551FE" w14:textId="1ADA5244" w:rsidR="00BF268D" w:rsidRPr="00AD5847" w:rsidRDefault="00D7769E" w:rsidP="00D7769E">
            <w:pPr>
              <w:jc w:val="center"/>
              <w:rPr>
                <w:rFonts w:ascii="Times New Roman" w:hAnsi="Times New Roman" w:cs="Times New Roman"/>
                <w:b/>
                <w:bCs/>
                <w:i/>
                <w:color w:val="000000" w:themeColor="text1"/>
                <w:sz w:val="24"/>
                <w:szCs w:val="24"/>
              </w:rPr>
            </w:pPr>
            <w:r w:rsidRPr="00AD5847">
              <w:rPr>
                <w:rFonts w:ascii="Times New Roman" w:hAnsi="Times New Roman" w:cs="Times New Roman"/>
                <w:i/>
                <w:color w:val="000000" w:themeColor="text1"/>
                <w:sz w:val="24"/>
                <w:szCs w:val="24"/>
              </w:rPr>
              <w:t>Atitinka/Neatitinka (</w:t>
            </w:r>
            <w:r w:rsidRPr="00D7769E">
              <w:rPr>
                <w:rFonts w:ascii="Times New Roman" w:hAnsi="Times New Roman" w:cs="Times New Roman"/>
                <w:i/>
                <w:color w:val="0070C0"/>
                <w:sz w:val="24"/>
                <w:szCs w:val="24"/>
              </w:rPr>
              <w:t>nereikalingą ištrinti</w:t>
            </w:r>
            <w:r w:rsidRPr="00AD5847">
              <w:rPr>
                <w:rFonts w:ascii="Times New Roman" w:hAnsi="Times New Roman" w:cs="Times New Roman"/>
                <w:i/>
                <w:color w:val="000000" w:themeColor="text1"/>
                <w:sz w:val="24"/>
                <w:szCs w:val="24"/>
              </w:rPr>
              <w:t>)</w:t>
            </w:r>
          </w:p>
        </w:tc>
      </w:tr>
      <w:tr w:rsidR="00BF268D" w:rsidRPr="00AD5847" w14:paraId="610610F5" w14:textId="77777777" w:rsidTr="00AD5847">
        <w:tc>
          <w:tcPr>
            <w:tcW w:w="852" w:type="dxa"/>
          </w:tcPr>
          <w:p w14:paraId="33E4CB00" w14:textId="5FB27EAE" w:rsidR="00BF268D" w:rsidRPr="00AD5847" w:rsidRDefault="00BF268D" w:rsidP="00AD5847">
            <w:pPr>
              <w:tabs>
                <w:tab w:val="left" w:pos="284"/>
              </w:tabs>
              <w:ind w:right="-732"/>
              <w:jc w:val="both"/>
              <w:rPr>
                <w:rFonts w:ascii="Times New Roman" w:hAnsi="Times New Roman" w:cs="Times New Roman"/>
                <w:bCs/>
                <w:color w:val="000000" w:themeColor="text1"/>
                <w:sz w:val="24"/>
                <w:szCs w:val="24"/>
              </w:rPr>
            </w:pPr>
            <w:r w:rsidRPr="00AD5847">
              <w:rPr>
                <w:rFonts w:ascii="Times New Roman" w:hAnsi="Times New Roman" w:cs="Times New Roman"/>
                <w:bCs/>
                <w:color w:val="000000" w:themeColor="text1"/>
                <w:sz w:val="24"/>
                <w:szCs w:val="24"/>
              </w:rPr>
              <w:t>4.</w:t>
            </w:r>
            <w:r w:rsidR="00DB7630" w:rsidRPr="00AD5847">
              <w:rPr>
                <w:rFonts w:ascii="Times New Roman" w:hAnsi="Times New Roman" w:cs="Times New Roman"/>
                <w:bCs/>
                <w:color w:val="000000" w:themeColor="text1"/>
                <w:sz w:val="24"/>
                <w:szCs w:val="24"/>
              </w:rPr>
              <w:t>1</w:t>
            </w:r>
            <w:r w:rsidRPr="00AD5847">
              <w:rPr>
                <w:rFonts w:ascii="Times New Roman" w:hAnsi="Times New Roman" w:cs="Times New Roman"/>
                <w:bCs/>
                <w:color w:val="000000" w:themeColor="text1"/>
                <w:sz w:val="24"/>
                <w:szCs w:val="24"/>
              </w:rPr>
              <w:t>.</w:t>
            </w:r>
            <w:r w:rsidR="00DB7630" w:rsidRPr="00AD5847">
              <w:rPr>
                <w:rFonts w:ascii="Times New Roman" w:hAnsi="Times New Roman" w:cs="Times New Roman"/>
                <w:bCs/>
                <w:color w:val="000000" w:themeColor="text1"/>
                <w:sz w:val="24"/>
                <w:szCs w:val="24"/>
              </w:rPr>
              <w:t>5</w:t>
            </w:r>
            <w:r w:rsidRPr="00AD5847">
              <w:rPr>
                <w:rFonts w:ascii="Times New Roman" w:hAnsi="Times New Roman" w:cs="Times New Roman"/>
                <w:bCs/>
                <w:color w:val="000000" w:themeColor="text1"/>
                <w:sz w:val="24"/>
                <w:szCs w:val="24"/>
              </w:rPr>
              <w:t>.</w:t>
            </w:r>
          </w:p>
        </w:tc>
        <w:tc>
          <w:tcPr>
            <w:tcW w:w="7233" w:type="dxa"/>
          </w:tcPr>
          <w:p w14:paraId="6B4C9E3B" w14:textId="5D4FDBB4" w:rsidR="00BF268D" w:rsidRPr="00AD5847" w:rsidRDefault="00BF268D" w:rsidP="00AD5847">
            <w:pPr>
              <w:ind w:left="-47" w:right="-1" w:firstLine="47"/>
              <w:jc w:val="both"/>
              <w:rPr>
                <w:rFonts w:ascii="Times New Roman" w:hAnsi="Times New Roman" w:cs="Times New Roman"/>
                <w:b/>
                <w:bCs/>
                <w:sz w:val="24"/>
                <w:szCs w:val="24"/>
              </w:rPr>
            </w:pPr>
            <w:r w:rsidRPr="00AD5847">
              <w:rPr>
                <w:rFonts w:ascii="Times New Roman" w:hAnsi="Times New Roman" w:cs="Times New Roman"/>
                <w:sz w:val="24"/>
                <w:szCs w:val="24"/>
              </w:rPr>
              <w:t xml:space="preserve">Trumpųjų žinučių siuntimo užklausos turi būti teikiamos naudojant saugią žiniatinklio paslaugą (angl. </w:t>
            </w:r>
            <w:proofErr w:type="spellStart"/>
            <w:r w:rsidRPr="00AD5847">
              <w:rPr>
                <w:rFonts w:ascii="Times New Roman" w:hAnsi="Times New Roman" w:cs="Times New Roman"/>
                <w:i/>
                <w:iCs/>
                <w:sz w:val="24"/>
                <w:szCs w:val="24"/>
              </w:rPr>
              <w:t>Web</w:t>
            </w:r>
            <w:proofErr w:type="spellEnd"/>
            <w:r w:rsidRPr="00AD5847">
              <w:rPr>
                <w:rFonts w:ascii="Times New Roman" w:hAnsi="Times New Roman" w:cs="Times New Roman"/>
                <w:i/>
                <w:iCs/>
                <w:sz w:val="24"/>
                <w:szCs w:val="24"/>
              </w:rPr>
              <w:t xml:space="preserve"> </w:t>
            </w:r>
            <w:proofErr w:type="spellStart"/>
            <w:r w:rsidRPr="00AD5847">
              <w:rPr>
                <w:rFonts w:ascii="Times New Roman" w:hAnsi="Times New Roman" w:cs="Times New Roman"/>
                <w:i/>
                <w:iCs/>
                <w:sz w:val="24"/>
                <w:szCs w:val="24"/>
              </w:rPr>
              <w:t>service</w:t>
            </w:r>
            <w:proofErr w:type="spellEnd"/>
            <w:r w:rsidRPr="00AD5847">
              <w:rPr>
                <w:rFonts w:ascii="Times New Roman" w:hAnsi="Times New Roman" w:cs="Times New Roman"/>
                <w:sz w:val="24"/>
                <w:szCs w:val="24"/>
              </w:rPr>
              <w:t xml:space="preserve">). Duomenų apsikeitimas turi būti vykdomas naudojant SOAP (arba lygiavertis) per  </w:t>
            </w:r>
            <w:r w:rsidR="00612211" w:rsidRPr="00AD5847">
              <w:rPr>
                <w:rFonts w:ascii="Times New Roman" w:hAnsi="Times New Roman" w:cs="Times New Roman"/>
                <w:sz w:val="24"/>
                <w:szCs w:val="24"/>
              </w:rPr>
              <w:t>HTTPS/TLS 1.2</w:t>
            </w:r>
            <w:r w:rsidR="002A3A19" w:rsidRPr="00AD5847">
              <w:rPr>
                <w:rFonts w:ascii="Times New Roman" w:hAnsi="Times New Roman" w:cs="Times New Roman"/>
                <w:sz w:val="24"/>
                <w:szCs w:val="24"/>
              </w:rPr>
              <w:t xml:space="preserve"> a</w:t>
            </w:r>
            <w:r w:rsidR="006B50F8" w:rsidRPr="00AD5847">
              <w:rPr>
                <w:rFonts w:ascii="Times New Roman" w:hAnsi="Times New Roman" w:cs="Times New Roman"/>
                <w:sz w:val="24"/>
                <w:szCs w:val="24"/>
              </w:rPr>
              <w:t>r naujesnį</w:t>
            </w:r>
            <w:r w:rsidRPr="00AD5847">
              <w:rPr>
                <w:rFonts w:ascii="Times New Roman" w:hAnsi="Times New Roman" w:cs="Times New Roman"/>
                <w:sz w:val="24"/>
                <w:szCs w:val="24"/>
              </w:rPr>
              <w:t xml:space="preserve"> protokolą, duomenų formatas – XML. </w:t>
            </w:r>
            <w:r w:rsidR="4FF8BA34" w:rsidRPr="00AD5847">
              <w:rPr>
                <w:rFonts w:ascii="Times New Roman" w:hAnsi="Times New Roman" w:cs="Times New Roman"/>
                <w:b/>
                <w:bCs/>
                <w:sz w:val="24"/>
                <w:szCs w:val="24"/>
                <w:u w:val="single"/>
              </w:rPr>
              <w:t>Tiekėjas</w:t>
            </w:r>
            <w:r w:rsidR="00E64CDB" w:rsidRPr="00AD5847">
              <w:rPr>
                <w:rFonts w:ascii="Times New Roman" w:hAnsi="Times New Roman" w:cs="Times New Roman"/>
                <w:b/>
                <w:bCs/>
                <w:sz w:val="24"/>
                <w:szCs w:val="24"/>
                <w:u w:val="single"/>
              </w:rPr>
              <w:t xml:space="preserve"> kartu su pasiūlymu turi pateikti žiniatinklio paslaugos trumposioms žinutėms siųsti specifikaciją.</w:t>
            </w:r>
          </w:p>
        </w:tc>
        <w:tc>
          <w:tcPr>
            <w:tcW w:w="2121" w:type="dxa"/>
          </w:tcPr>
          <w:p w14:paraId="7C65E109" w14:textId="77777777" w:rsidR="00E64CDB" w:rsidRPr="00AD5847" w:rsidRDefault="00E64CDB" w:rsidP="00D7769E">
            <w:pPr>
              <w:jc w:val="center"/>
              <w:rPr>
                <w:rFonts w:ascii="Times New Roman" w:hAnsi="Times New Roman" w:cs="Times New Roman"/>
                <w:i/>
                <w:color w:val="000000" w:themeColor="text1"/>
                <w:sz w:val="24"/>
                <w:szCs w:val="24"/>
              </w:rPr>
            </w:pPr>
            <w:r w:rsidRPr="00AD5847">
              <w:rPr>
                <w:rFonts w:ascii="Times New Roman" w:hAnsi="Times New Roman" w:cs="Times New Roman"/>
                <w:i/>
                <w:color w:val="000000" w:themeColor="text1"/>
                <w:sz w:val="24"/>
                <w:szCs w:val="24"/>
              </w:rPr>
              <w:t>Atitinka/Neatitinka (</w:t>
            </w:r>
            <w:r w:rsidRPr="00D7769E">
              <w:rPr>
                <w:rFonts w:ascii="Times New Roman" w:hAnsi="Times New Roman" w:cs="Times New Roman"/>
                <w:i/>
                <w:color w:val="0070C0"/>
                <w:sz w:val="24"/>
                <w:szCs w:val="24"/>
              </w:rPr>
              <w:t>nereikalingą ištrinti</w:t>
            </w:r>
            <w:r w:rsidRPr="00AD5847">
              <w:rPr>
                <w:rFonts w:ascii="Times New Roman" w:hAnsi="Times New Roman" w:cs="Times New Roman"/>
                <w:i/>
                <w:color w:val="000000" w:themeColor="text1"/>
                <w:sz w:val="24"/>
                <w:szCs w:val="24"/>
              </w:rPr>
              <w:t>)</w:t>
            </w:r>
          </w:p>
          <w:p w14:paraId="213BB568" w14:textId="39A7FB71" w:rsidR="00E64CDB" w:rsidRPr="00AD5847" w:rsidRDefault="00E64CDB" w:rsidP="00D7769E">
            <w:pPr>
              <w:jc w:val="center"/>
              <w:rPr>
                <w:rFonts w:ascii="Times New Roman" w:hAnsi="Times New Roman" w:cs="Times New Roman"/>
                <w:i/>
                <w:iCs/>
                <w:color w:val="000000" w:themeColor="text1"/>
                <w:sz w:val="24"/>
                <w:szCs w:val="24"/>
              </w:rPr>
            </w:pPr>
            <w:r w:rsidRPr="00AD5847">
              <w:rPr>
                <w:rFonts w:ascii="Times New Roman" w:hAnsi="Times New Roman" w:cs="Times New Roman"/>
                <w:i/>
                <w:iCs/>
                <w:color w:val="000000" w:themeColor="text1"/>
                <w:sz w:val="24"/>
                <w:szCs w:val="24"/>
              </w:rPr>
              <w:t>+</w:t>
            </w:r>
          </w:p>
          <w:p w14:paraId="755F3877" w14:textId="31A0AE24" w:rsidR="00E64CDB" w:rsidRPr="00AD5847" w:rsidRDefault="00E64CDB" w:rsidP="00D7769E">
            <w:pPr>
              <w:jc w:val="center"/>
              <w:rPr>
                <w:rFonts w:ascii="Times New Roman" w:hAnsi="Times New Roman" w:cs="Times New Roman"/>
                <w:b/>
                <w:bCs/>
                <w:i/>
                <w:iCs/>
                <w:color w:val="000000" w:themeColor="text1"/>
                <w:sz w:val="24"/>
                <w:szCs w:val="24"/>
              </w:rPr>
            </w:pPr>
            <w:r w:rsidRPr="00AD5847">
              <w:rPr>
                <w:rFonts w:ascii="Times New Roman" w:hAnsi="Times New Roman" w:cs="Times New Roman"/>
                <w:i/>
                <w:iCs/>
                <w:color w:val="000000" w:themeColor="text1"/>
                <w:sz w:val="24"/>
                <w:szCs w:val="24"/>
              </w:rPr>
              <w:t xml:space="preserve">Jeigu </w:t>
            </w:r>
            <w:r w:rsidR="06575762" w:rsidRPr="00AD5847">
              <w:rPr>
                <w:rFonts w:ascii="Times New Roman" w:hAnsi="Times New Roman" w:cs="Times New Roman"/>
                <w:i/>
                <w:iCs/>
                <w:color w:val="000000" w:themeColor="text1"/>
                <w:sz w:val="24"/>
                <w:szCs w:val="24"/>
              </w:rPr>
              <w:t>Tie</w:t>
            </w:r>
            <w:r w:rsidRPr="00AD5847">
              <w:rPr>
                <w:rFonts w:ascii="Times New Roman" w:hAnsi="Times New Roman" w:cs="Times New Roman"/>
                <w:i/>
                <w:iCs/>
                <w:color w:val="000000" w:themeColor="text1"/>
                <w:sz w:val="24"/>
                <w:szCs w:val="24"/>
              </w:rPr>
              <w:t>kėjas siūlo lygiavertį protokolą, pateikiamas trumpas jo aprašymas</w:t>
            </w:r>
          </w:p>
        </w:tc>
      </w:tr>
      <w:tr w:rsidR="00D7769E" w:rsidRPr="00AD5847" w14:paraId="4C93AF61" w14:textId="77777777" w:rsidTr="00AD5847">
        <w:tc>
          <w:tcPr>
            <w:tcW w:w="852" w:type="dxa"/>
          </w:tcPr>
          <w:p w14:paraId="40C57E37" w14:textId="383A26E9" w:rsidR="00D7769E" w:rsidRPr="00AD5847" w:rsidRDefault="00D7769E" w:rsidP="00D7769E">
            <w:pPr>
              <w:tabs>
                <w:tab w:val="left" w:pos="284"/>
              </w:tabs>
              <w:ind w:right="-732"/>
              <w:jc w:val="both"/>
              <w:rPr>
                <w:rFonts w:ascii="Times New Roman" w:hAnsi="Times New Roman" w:cs="Times New Roman"/>
                <w:bCs/>
                <w:color w:val="000000" w:themeColor="text1"/>
                <w:sz w:val="24"/>
                <w:szCs w:val="24"/>
              </w:rPr>
            </w:pPr>
            <w:r w:rsidRPr="00AD5847">
              <w:rPr>
                <w:rFonts w:ascii="Times New Roman" w:hAnsi="Times New Roman" w:cs="Times New Roman"/>
                <w:bCs/>
                <w:color w:val="000000" w:themeColor="text1"/>
                <w:sz w:val="24"/>
                <w:szCs w:val="24"/>
              </w:rPr>
              <w:t>4.1.6.</w:t>
            </w:r>
          </w:p>
        </w:tc>
        <w:tc>
          <w:tcPr>
            <w:tcW w:w="7233" w:type="dxa"/>
          </w:tcPr>
          <w:p w14:paraId="7387DD71" w14:textId="7BA042C0" w:rsidR="00D7769E" w:rsidRPr="00AD5847" w:rsidRDefault="00D7769E" w:rsidP="00D7769E">
            <w:pPr>
              <w:tabs>
                <w:tab w:val="num" w:pos="0"/>
              </w:tabs>
              <w:ind w:left="-47" w:right="-1" w:firstLine="47"/>
              <w:jc w:val="both"/>
              <w:rPr>
                <w:rFonts w:ascii="Times New Roman" w:hAnsi="Times New Roman" w:cs="Times New Roman"/>
                <w:bCs/>
                <w:sz w:val="24"/>
                <w:szCs w:val="24"/>
              </w:rPr>
            </w:pPr>
            <w:r w:rsidRPr="00AD5847">
              <w:rPr>
                <w:rFonts w:ascii="Times New Roman" w:hAnsi="Times New Roman" w:cs="Times New Roman"/>
                <w:bCs/>
                <w:sz w:val="24"/>
                <w:szCs w:val="24"/>
              </w:rPr>
              <w:t xml:space="preserve">Trumposios žinutės turi būti išsiųstos ne vėliau kaip per 10 </w:t>
            </w:r>
            <w:r>
              <w:rPr>
                <w:rFonts w:ascii="Times New Roman" w:hAnsi="Times New Roman" w:cs="Times New Roman"/>
                <w:bCs/>
                <w:sz w:val="24"/>
                <w:szCs w:val="24"/>
              </w:rPr>
              <w:t xml:space="preserve">(dešimt) </w:t>
            </w:r>
            <w:r w:rsidRPr="00AD5847">
              <w:rPr>
                <w:rFonts w:ascii="Times New Roman" w:hAnsi="Times New Roman" w:cs="Times New Roman"/>
                <w:bCs/>
                <w:sz w:val="24"/>
                <w:szCs w:val="24"/>
              </w:rPr>
              <w:t>sekundžių nuo trumposios žinutės siuntimo užklausos pateikimo.</w:t>
            </w:r>
          </w:p>
        </w:tc>
        <w:tc>
          <w:tcPr>
            <w:tcW w:w="2121" w:type="dxa"/>
          </w:tcPr>
          <w:p w14:paraId="3E47339C" w14:textId="56651296" w:rsidR="00D7769E" w:rsidRPr="00AD5847" w:rsidRDefault="00D7769E" w:rsidP="00D7769E">
            <w:pPr>
              <w:jc w:val="center"/>
              <w:rPr>
                <w:rFonts w:ascii="Times New Roman" w:hAnsi="Times New Roman" w:cs="Times New Roman"/>
                <w:i/>
                <w:color w:val="000000" w:themeColor="text1"/>
                <w:sz w:val="24"/>
                <w:szCs w:val="24"/>
              </w:rPr>
            </w:pPr>
            <w:r w:rsidRPr="00B35E7D">
              <w:rPr>
                <w:rFonts w:ascii="Times New Roman" w:hAnsi="Times New Roman" w:cs="Times New Roman"/>
                <w:i/>
                <w:color w:val="000000" w:themeColor="text1"/>
                <w:sz w:val="24"/>
                <w:szCs w:val="24"/>
              </w:rPr>
              <w:t>Atitinka/Neatitinka (</w:t>
            </w:r>
            <w:r w:rsidRPr="00B35E7D">
              <w:rPr>
                <w:rFonts w:ascii="Times New Roman" w:hAnsi="Times New Roman" w:cs="Times New Roman"/>
                <w:i/>
                <w:color w:val="0070C0"/>
                <w:sz w:val="24"/>
                <w:szCs w:val="24"/>
              </w:rPr>
              <w:t>nereikalingą ištrinti</w:t>
            </w:r>
            <w:r w:rsidRPr="00B35E7D">
              <w:rPr>
                <w:rFonts w:ascii="Times New Roman" w:hAnsi="Times New Roman" w:cs="Times New Roman"/>
                <w:i/>
                <w:color w:val="000000" w:themeColor="text1"/>
                <w:sz w:val="24"/>
                <w:szCs w:val="24"/>
              </w:rPr>
              <w:t>)</w:t>
            </w:r>
          </w:p>
        </w:tc>
      </w:tr>
      <w:tr w:rsidR="00D7769E" w:rsidRPr="00AD5847" w14:paraId="5DF7C4BC" w14:textId="77777777" w:rsidTr="00AD5847">
        <w:tc>
          <w:tcPr>
            <w:tcW w:w="852" w:type="dxa"/>
          </w:tcPr>
          <w:p w14:paraId="1DA10FED" w14:textId="26498B11" w:rsidR="00D7769E" w:rsidRPr="00AD5847" w:rsidRDefault="00D7769E" w:rsidP="00D7769E">
            <w:pPr>
              <w:tabs>
                <w:tab w:val="left" w:pos="284"/>
              </w:tabs>
              <w:ind w:right="-732"/>
              <w:jc w:val="both"/>
              <w:rPr>
                <w:rFonts w:ascii="Times New Roman" w:hAnsi="Times New Roman" w:cs="Times New Roman"/>
                <w:bCs/>
                <w:color w:val="000000" w:themeColor="text1"/>
                <w:sz w:val="24"/>
                <w:szCs w:val="24"/>
              </w:rPr>
            </w:pPr>
            <w:r w:rsidRPr="00AD5847">
              <w:rPr>
                <w:rFonts w:ascii="Times New Roman" w:hAnsi="Times New Roman" w:cs="Times New Roman"/>
                <w:bCs/>
                <w:color w:val="000000" w:themeColor="text1"/>
                <w:sz w:val="24"/>
                <w:szCs w:val="24"/>
              </w:rPr>
              <w:t>4.1.7.</w:t>
            </w:r>
          </w:p>
        </w:tc>
        <w:tc>
          <w:tcPr>
            <w:tcW w:w="7233" w:type="dxa"/>
          </w:tcPr>
          <w:p w14:paraId="46ECB8A9" w14:textId="77777777" w:rsidR="00D7769E" w:rsidRPr="00AD5847" w:rsidRDefault="00D7769E" w:rsidP="00D7769E">
            <w:pPr>
              <w:tabs>
                <w:tab w:val="num" w:pos="0"/>
              </w:tabs>
              <w:ind w:left="-47" w:right="-1" w:firstLine="47"/>
              <w:jc w:val="both"/>
              <w:rPr>
                <w:rFonts w:ascii="Times New Roman" w:hAnsi="Times New Roman" w:cs="Times New Roman"/>
                <w:b/>
                <w:sz w:val="24"/>
                <w:szCs w:val="24"/>
              </w:rPr>
            </w:pPr>
            <w:r w:rsidRPr="00AD5847">
              <w:rPr>
                <w:rFonts w:ascii="Times New Roman" w:hAnsi="Times New Roman" w:cs="Times New Roman"/>
                <w:bCs/>
                <w:sz w:val="24"/>
                <w:szCs w:val="24"/>
              </w:rPr>
              <w:t>Trumposios žinutės turi būti siunčiamos naudojant lietuviškus simbolius.</w:t>
            </w:r>
          </w:p>
        </w:tc>
        <w:tc>
          <w:tcPr>
            <w:tcW w:w="2121" w:type="dxa"/>
          </w:tcPr>
          <w:p w14:paraId="027502C4" w14:textId="18E95F16" w:rsidR="00D7769E" w:rsidRPr="00AD5847" w:rsidRDefault="00D7769E" w:rsidP="00D7769E">
            <w:pPr>
              <w:jc w:val="center"/>
              <w:rPr>
                <w:rFonts w:ascii="Times New Roman" w:hAnsi="Times New Roman" w:cs="Times New Roman"/>
                <w:b/>
                <w:bCs/>
                <w:i/>
                <w:color w:val="000000" w:themeColor="text1"/>
                <w:sz w:val="24"/>
                <w:szCs w:val="24"/>
              </w:rPr>
            </w:pPr>
            <w:r w:rsidRPr="00B35E7D">
              <w:rPr>
                <w:rFonts w:ascii="Times New Roman" w:hAnsi="Times New Roman" w:cs="Times New Roman"/>
                <w:i/>
                <w:color w:val="000000" w:themeColor="text1"/>
                <w:sz w:val="24"/>
                <w:szCs w:val="24"/>
              </w:rPr>
              <w:t>Atitinka/Neatitinka (</w:t>
            </w:r>
            <w:r w:rsidRPr="00B35E7D">
              <w:rPr>
                <w:rFonts w:ascii="Times New Roman" w:hAnsi="Times New Roman" w:cs="Times New Roman"/>
                <w:i/>
                <w:color w:val="0070C0"/>
                <w:sz w:val="24"/>
                <w:szCs w:val="24"/>
              </w:rPr>
              <w:t>nereikalingą ištrinti</w:t>
            </w:r>
            <w:r w:rsidRPr="00B35E7D">
              <w:rPr>
                <w:rFonts w:ascii="Times New Roman" w:hAnsi="Times New Roman" w:cs="Times New Roman"/>
                <w:i/>
                <w:color w:val="000000" w:themeColor="text1"/>
                <w:sz w:val="24"/>
                <w:szCs w:val="24"/>
              </w:rPr>
              <w:t>)</w:t>
            </w:r>
          </w:p>
        </w:tc>
      </w:tr>
      <w:tr w:rsidR="00D7769E" w:rsidRPr="00AD5847" w14:paraId="47943A13" w14:textId="77777777" w:rsidTr="00AD5847">
        <w:tc>
          <w:tcPr>
            <w:tcW w:w="852" w:type="dxa"/>
          </w:tcPr>
          <w:p w14:paraId="05434E99" w14:textId="47E4AA9C" w:rsidR="00D7769E" w:rsidRPr="00AD5847" w:rsidRDefault="00D7769E" w:rsidP="00D7769E">
            <w:pPr>
              <w:tabs>
                <w:tab w:val="left" w:pos="284"/>
              </w:tabs>
              <w:ind w:right="-732"/>
              <w:jc w:val="both"/>
              <w:rPr>
                <w:rFonts w:ascii="Times New Roman" w:hAnsi="Times New Roman" w:cs="Times New Roman"/>
                <w:bCs/>
                <w:color w:val="000000" w:themeColor="text1"/>
                <w:sz w:val="24"/>
                <w:szCs w:val="24"/>
              </w:rPr>
            </w:pPr>
            <w:r w:rsidRPr="00AD5847">
              <w:rPr>
                <w:rFonts w:ascii="Times New Roman" w:hAnsi="Times New Roman" w:cs="Times New Roman"/>
                <w:bCs/>
                <w:color w:val="000000" w:themeColor="text1"/>
                <w:sz w:val="24"/>
                <w:szCs w:val="24"/>
              </w:rPr>
              <w:t>4.1.8.</w:t>
            </w:r>
          </w:p>
        </w:tc>
        <w:tc>
          <w:tcPr>
            <w:tcW w:w="7233" w:type="dxa"/>
          </w:tcPr>
          <w:p w14:paraId="022AF616" w14:textId="2E0DE8BC" w:rsidR="00D7769E" w:rsidRPr="00AD5847" w:rsidRDefault="00D7769E" w:rsidP="00D7769E">
            <w:pPr>
              <w:tabs>
                <w:tab w:val="num" w:pos="0"/>
              </w:tabs>
              <w:ind w:left="-47" w:right="-1" w:firstLine="47"/>
              <w:jc w:val="both"/>
              <w:rPr>
                <w:rFonts w:ascii="Times New Roman" w:hAnsi="Times New Roman" w:cs="Times New Roman"/>
                <w:b/>
                <w:sz w:val="24"/>
                <w:szCs w:val="24"/>
              </w:rPr>
            </w:pPr>
            <w:r w:rsidRPr="00AD5847">
              <w:rPr>
                <w:rFonts w:ascii="Times New Roman" w:hAnsi="Times New Roman" w:cs="Times New Roman"/>
                <w:bCs/>
                <w:sz w:val="24"/>
                <w:szCs w:val="24"/>
              </w:rPr>
              <w:t xml:space="preserve">Turi būti leidžiama siųsti </w:t>
            </w:r>
            <w:r>
              <w:rPr>
                <w:rFonts w:ascii="Times New Roman" w:hAnsi="Times New Roman" w:cs="Times New Roman"/>
                <w:bCs/>
                <w:sz w:val="24"/>
                <w:szCs w:val="24"/>
              </w:rPr>
              <w:t xml:space="preserve">ne mažiau kaip </w:t>
            </w:r>
            <w:r w:rsidRPr="00AD5847">
              <w:rPr>
                <w:rFonts w:ascii="Times New Roman" w:hAnsi="Times New Roman" w:cs="Times New Roman"/>
                <w:bCs/>
                <w:sz w:val="24"/>
                <w:szCs w:val="24"/>
              </w:rPr>
              <w:t xml:space="preserve">iki 300 </w:t>
            </w:r>
            <w:r>
              <w:rPr>
                <w:rFonts w:ascii="Times New Roman" w:hAnsi="Times New Roman" w:cs="Times New Roman"/>
                <w:bCs/>
                <w:sz w:val="24"/>
                <w:szCs w:val="24"/>
              </w:rPr>
              <w:t xml:space="preserve">(trijų šimtų) </w:t>
            </w:r>
            <w:r w:rsidRPr="00AD5847">
              <w:rPr>
                <w:rFonts w:ascii="Times New Roman" w:hAnsi="Times New Roman" w:cs="Times New Roman"/>
                <w:bCs/>
                <w:sz w:val="24"/>
                <w:szCs w:val="24"/>
              </w:rPr>
              <w:t xml:space="preserve">spaudos ženklų sudurtines trumpąsias žinutes (angl. </w:t>
            </w:r>
            <w:r w:rsidRPr="00AD5847">
              <w:rPr>
                <w:rFonts w:ascii="Times New Roman" w:hAnsi="Times New Roman" w:cs="Times New Roman"/>
                <w:bCs/>
                <w:i/>
                <w:iCs/>
                <w:sz w:val="24"/>
                <w:szCs w:val="24"/>
              </w:rPr>
              <w:t xml:space="preserve">PDU </w:t>
            </w:r>
            <w:proofErr w:type="spellStart"/>
            <w:r w:rsidRPr="00AD5847">
              <w:rPr>
                <w:rFonts w:ascii="Times New Roman" w:hAnsi="Times New Roman" w:cs="Times New Roman"/>
                <w:bCs/>
                <w:i/>
                <w:iCs/>
                <w:sz w:val="24"/>
                <w:szCs w:val="24"/>
              </w:rPr>
              <w:t>mode</w:t>
            </w:r>
            <w:proofErr w:type="spellEnd"/>
            <w:r w:rsidRPr="00AD5847">
              <w:rPr>
                <w:rFonts w:ascii="Times New Roman" w:hAnsi="Times New Roman" w:cs="Times New Roman"/>
                <w:bCs/>
                <w:sz w:val="24"/>
                <w:szCs w:val="24"/>
              </w:rPr>
              <w:t>).</w:t>
            </w:r>
          </w:p>
        </w:tc>
        <w:tc>
          <w:tcPr>
            <w:tcW w:w="2121" w:type="dxa"/>
          </w:tcPr>
          <w:p w14:paraId="452F6DCD" w14:textId="0C0CFCEC" w:rsidR="00D7769E" w:rsidRPr="00AD5847" w:rsidRDefault="00D7769E" w:rsidP="00D7769E">
            <w:pPr>
              <w:jc w:val="center"/>
              <w:rPr>
                <w:rFonts w:ascii="Times New Roman" w:hAnsi="Times New Roman" w:cs="Times New Roman"/>
                <w:b/>
                <w:bCs/>
                <w:i/>
                <w:color w:val="000000" w:themeColor="text1"/>
                <w:sz w:val="24"/>
                <w:szCs w:val="24"/>
              </w:rPr>
            </w:pPr>
            <w:r w:rsidRPr="00B35E7D">
              <w:rPr>
                <w:rFonts w:ascii="Times New Roman" w:hAnsi="Times New Roman" w:cs="Times New Roman"/>
                <w:i/>
                <w:color w:val="000000" w:themeColor="text1"/>
                <w:sz w:val="24"/>
                <w:szCs w:val="24"/>
              </w:rPr>
              <w:t>Atitinka/Neatitinka (</w:t>
            </w:r>
            <w:r w:rsidRPr="00B35E7D">
              <w:rPr>
                <w:rFonts w:ascii="Times New Roman" w:hAnsi="Times New Roman" w:cs="Times New Roman"/>
                <w:i/>
                <w:color w:val="0070C0"/>
                <w:sz w:val="24"/>
                <w:szCs w:val="24"/>
              </w:rPr>
              <w:t>nereikalingą ištrinti</w:t>
            </w:r>
            <w:r w:rsidRPr="00B35E7D">
              <w:rPr>
                <w:rFonts w:ascii="Times New Roman" w:hAnsi="Times New Roman" w:cs="Times New Roman"/>
                <w:i/>
                <w:color w:val="000000" w:themeColor="text1"/>
                <w:sz w:val="24"/>
                <w:szCs w:val="24"/>
              </w:rPr>
              <w:t>)</w:t>
            </w:r>
          </w:p>
        </w:tc>
      </w:tr>
      <w:tr w:rsidR="00D7769E" w:rsidRPr="00AD5847" w14:paraId="4E02C4F4" w14:textId="77777777" w:rsidTr="00AD5847">
        <w:tc>
          <w:tcPr>
            <w:tcW w:w="852" w:type="dxa"/>
          </w:tcPr>
          <w:p w14:paraId="1C84CB43" w14:textId="38B9DCFC" w:rsidR="00D7769E" w:rsidRPr="00AD5847" w:rsidRDefault="00D7769E" w:rsidP="00D7769E">
            <w:pPr>
              <w:tabs>
                <w:tab w:val="left" w:pos="284"/>
              </w:tabs>
              <w:ind w:right="-732"/>
              <w:jc w:val="both"/>
              <w:rPr>
                <w:rFonts w:ascii="Times New Roman" w:hAnsi="Times New Roman" w:cs="Times New Roman"/>
                <w:bCs/>
                <w:color w:val="000000" w:themeColor="text1"/>
                <w:sz w:val="24"/>
                <w:szCs w:val="24"/>
              </w:rPr>
            </w:pPr>
            <w:r w:rsidRPr="00AD5847">
              <w:rPr>
                <w:rFonts w:ascii="Times New Roman" w:hAnsi="Times New Roman" w:cs="Times New Roman"/>
                <w:bCs/>
                <w:color w:val="000000" w:themeColor="text1"/>
                <w:sz w:val="24"/>
                <w:szCs w:val="24"/>
              </w:rPr>
              <w:t>4.1.9.</w:t>
            </w:r>
          </w:p>
        </w:tc>
        <w:tc>
          <w:tcPr>
            <w:tcW w:w="7233" w:type="dxa"/>
          </w:tcPr>
          <w:p w14:paraId="2D769372" w14:textId="5A23CEC2" w:rsidR="00D7769E" w:rsidRPr="00AD5847" w:rsidRDefault="00D7769E" w:rsidP="00D7769E">
            <w:pPr>
              <w:tabs>
                <w:tab w:val="num" w:pos="0"/>
              </w:tabs>
              <w:ind w:left="-47" w:right="-1" w:firstLine="47"/>
              <w:jc w:val="both"/>
              <w:rPr>
                <w:rFonts w:ascii="Times New Roman" w:hAnsi="Times New Roman" w:cs="Times New Roman"/>
                <w:bCs/>
                <w:sz w:val="24"/>
                <w:szCs w:val="24"/>
              </w:rPr>
            </w:pPr>
            <w:r w:rsidRPr="00AD5847">
              <w:rPr>
                <w:rFonts w:ascii="Times New Roman" w:hAnsi="Times New Roman" w:cs="Times New Roman"/>
                <w:bCs/>
                <w:sz w:val="24"/>
                <w:szCs w:val="24"/>
              </w:rPr>
              <w:t xml:space="preserve">Vieną </w:t>
            </w:r>
            <w:r>
              <w:rPr>
                <w:rFonts w:ascii="Times New Roman" w:hAnsi="Times New Roman" w:cs="Times New Roman"/>
                <w:bCs/>
                <w:sz w:val="24"/>
                <w:szCs w:val="24"/>
              </w:rPr>
              <w:t>trumpąją žinutę turi</w:t>
            </w:r>
            <w:r w:rsidRPr="00AD5847">
              <w:rPr>
                <w:rFonts w:ascii="Times New Roman" w:hAnsi="Times New Roman" w:cs="Times New Roman"/>
                <w:bCs/>
                <w:sz w:val="24"/>
                <w:szCs w:val="24"/>
              </w:rPr>
              <w:t xml:space="preserve"> sudar</w:t>
            </w:r>
            <w:r>
              <w:rPr>
                <w:rFonts w:ascii="Times New Roman" w:hAnsi="Times New Roman" w:cs="Times New Roman"/>
                <w:bCs/>
                <w:sz w:val="24"/>
                <w:szCs w:val="24"/>
              </w:rPr>
              <w:t>yti ne mažiau kaip</w:t>
            </w:r>
            <w:r w:rsidRPr="00AD5847">
              <w:rPr>
                <w:rFonts w:ascii="Times New Roman" w:hAnsi="Times New Roman" w:cs="Times New Roman"/>
                <w:bCs/>
                <w:sz w:val="24"/>
                <w:szCs w:val="24"/>
              </w:rPr>
              <w:t xml:space="preserve"> 160 </w:t>
            </w:r>
            <w:r>
              <w:rPr>
                <w:rFonts w:ascii="Times New Roman" w:hAnsi="Times New Roman" w:cs="Times New Roman"/>
                <w:bCs/>
                <w:sz w:val="24"/>
                <w:szCs w:val="24"/>
              </w:rPr>
              <w:t xml:space="preserve">(vienas šimtas šešiasdešimt) </w:t>
            </w:r>
            <w:r w:rsidRPr="00AD5847">
              <w:rPr>
                <w:rFonts w:ascii="Times New Roman" w:hAnsi="Times New Roman" w:cs="Times New Roman"/>
                <w:bCs/>
                <w:sz w:val="24"/>
                <w:szCs w:val="24"/>
              </w:rPr>
              <w:t xml:space="preserve">simbolių be lietuviškų raidžių arba </w:t>
            </w:r>
            <w:r>
              <w:rPr>
                <w:rFonts w:ascii="Times New Roman" w:hAnsi="Times New Roman" w:cs="Times New Roman"/>
                <w:bCs/>
                <w:sz w:val="24"/>
                <w:szCs w:val="24"/>
              </w:rPr>
              <w:t xml:space="preserve">ne mažiau kaip </w:t>
            </w:r>
            <w:r w:rsidRPr="00AD5847">
              <w:rPr>
                <w:rFonts w:ascii="Times New Roman" w:hAnsi="Times New Roman" w:cs="Times New Roman"/>
                <w:bCs/>
                <w:sz w:val="24"/>
                <w:szCs w:val="24"/>
              </w:rPr>
              <w:t xml:space="preserve">70 </w:t>
            </w:r>
            <w:r>
              <w:rPr>
                <w:rFonts w:ascii="Times New Roman" w:hAnsi="Times New Roman" w:cs="Times New Roman"/>
                <w:bCs/>
                <w:sz w:val="24"/>
                <w:szCs w:val="24"/>
              </w:rPr>
              <w:t xml:space="preserve">(septyniasdešimt) </w:t>
            </w:r>
            <w:r w:rsidRPr="00AD5847">
              <w:rPr>
                <w:rFonts w:ascii="Times New Roman" w:hAnsi="Times New Roman" w:cs="Times New Roman"/>
                <w:bCs/>
                <w:sz w:val="24"/>
                <w:szCs w:val="24"/>
              </w:rPr>
              <w:t>simbolių su lietuviškomis raidėmis.</w:t>
            </w:r>
          </w:p>
        </w:tc>
        <w:tc>
          <w:tcPr>
            <w:tcW w:w="2121" w:type="dxa"/>
          </w:tcPr>
          <w:p w14:paraId="3903488B" w14:textId="3093982B" w:rsidR="00D7769E" w:rsidRPr="00AD5847" w:rsidRDefault="00D7769E" w:rsidP="00D7769E">
            <w:pPr>
              <w:jc w:val="center"/>
              <w:rPr>
                <w:rFonts w:ascii="Times New Roman" w:hAnsi="Times New Roman" w:cs="Times New Roman"/>
                <w:i/>
                <w:color w:val="000000" w:themeColor="text1"/>
                <w:sz w:val="24"/>
                <w:szCs w:val="24"/>
              </w:rPr>
            </w:pPr>
            <w:r w:rsidRPr="00B35E7D">
              <w:rPr>
                <w:rFonts w:ascii="Times New Roman" w:hAnsi="Times New Roman" w:cs="Times New Roman"/>
                <w:i/>
                <w:color w:val="000000" w:themeColor="text1"/>
                <w:sz w:val="24"/>
                <w:szCs w:val="24"/>
              </w:rPr>
              <w:t>Atitinka/Neatitinka (</w:t>
            </w:r>
            <w:r w:rsidRPr="00B35E7D">
              <w:rPr>
                <w:rFonts w:ascii="Times New Roman" w:hAnsi="Times New Roman" w:cs="Times New Roman"/>
                <w:i/>
                <w:color w:val="0070C0"/>
                <w:sz w:val="24"/>
                <w:szCs w:val="24"/>
              </w:rPr>
              <w:t>nereikalingą ištrinti</w:t>
            </w:r>
            <w:r w:rsidRPr="00B35E7D">
              <w:rPr>
                <w:rFonts w:ascii="Times New Roman" w:hAnsi="Times New Roman" w:cs="Times New Roman"/>
                <w:i/>
                <w:color w:val="000000" w:themeColor="text1"/>
                <w:sz w:val="24"/>
                <w:szCs w:val="24"/>
              </w:rPr>
              <w:t>)</w:t>
            </w:r>
          </w:p>
        </w:tc>
      </w:tr>
      <w:tr w:rsidR="00D7769E" w:rsidRPr="00AD5847" w14:paraId="78DEB74C" w14:textId="77777777" w:rsidTr="00AD5847">
        <w:tc>
          <w:tcPr>
            <w:tcW w:w="852" w:type="dxa"/>
          </w:tcPr>
          <w:p w14:paraId="5B4A90EB" w14:textId="66B5FAA9" w:rsidR="00D7769E" w:rsidRPr="00AD5847" w:rsidRDefault="00D7769E" w:rsidP="00D7769E">
            <w:pPr>
              <w:tabs>
                <w:tab w:val="left" w:pos="284"/>
              </w:tabs>
              <w:ind w:right="-732"/>
              <w:jc w:val="both"/>
              <w:rPr>
                <w:rFonts w:ascii="Times New Roman" w:hAnsi="Times New Roman" w:cs="Times New Roman"/>
                <w:bCs/>
                <w:color w:val="000000" w:themeColor="text1"/>
                <w:sz w:val="24"/>
                <w:szCs w:val="24"/>
              </w:rPr>
            </w:pPr>
            <w:r w:rsidRPr="00AD5847">
              <w:rPr>
                <w:rFonts w:ascii="Times New Roman" w:hAnsi="Times New Roman" w:cs="Times New Roman"/>
                <w:bCs/>
                <w:color w:val="000000" w:themeColor="text1"/>
                <w:sz w:val="24"/>
                <w:szCs w:val="24"/>
              </w:rPr>
              <w:t>4.1.10.</w:t>
            </w:r>
          </w:p>
        </w:tc>
        <w:tc>
          <w:tcPr>
            <w:tcW w:w="7233" w:type="dxa"/>
          </w:tcPr>
          <w:p w14:paraId="56A65DC3" w14:textId="71A59F00" w:rsidR="00D7769E" w:rsidRPr="00AD5847" w:rsidRDefault="00D7769E" w:rsidP="00D7769E">
            <w:pPr>
              <w:tabs>
                <w:tab w:val="num" w:pos="0"/>
              </w:tabs>
              <w:ind w:left="-47" w:right="-1" w:firstLine="47"/>
              <w:jc w:val="both"/>
              <w:rPr>
                <w:rFonts w:ascii="Times New Roman" w:hAnsi="Times New Roman" w:cs="Times New Roman"/>
                <w:b/>
                <w:sz w:val="24"/>
                <w:szCs w:val="24"/>
              </w:rPr>
            </w:pPr>
            <w:r w:rsidRPr="00AD5847">
              <w:rPr>
                <w:rFonts w:ascii="Times New Roman" w:hAnsi="Times New Roman" w:cs="Times New Roman"/>
                <w:bCs/>
                <w:sz w:val="24"/>
                <w:szCs w:val="24"/>
              </w:rPr>
              <w:t xml:space="preserve">Turi būti galimybė nustatyti trumposios žinutės siuntėjo pavadinimą (angl. </w:t>
            </w:r>
            <w:proofErr w:type="spellStart"/>
            <w:r w:rsidRPr="00AD5847">
              <w:rPr>
                <w:rFonts w:ascii="Times New Roman" w:hAnsi="Times New Roman" w:cs="Times New Roman"/>
                <w:bCs/>
                <w:i/>
                <w:iCs/>
                <w:sz w:val="24"/>
                <w:szCs w:val="24"/>
              </w:rPr>
              <w:t>Sender</w:t>
            </w:r>
            <w:proofErr w:type="spellEnd"/>
            <w:r w:rsidRPr="00AD5847">
              <w:rPr>
                <w:rFonts w:ascii="Times New Roman" w:hAnsi="Times New Roman" w:cs="Times New Roman"/>
                <w:bCs/>
                <w:i/>
                <w:iCs/>
                <w:sz w:val="24"/>
                <w:szCs w:val="24"/>
              </w:rPr>
              <w:t xml:space="preserve"> ID</w:t>
            </w:r>
            <w:r w:rsidRPr="00AD5847">
              <w:rPr>
                <w:rFonts w:ascii="Times New Roman" w:hAnsi="Times New Roman" w:cs="Times New Roman"/>
                <w:bCs/>
                <w:sz w:val="24"/>
                <w:szCs w:val="24"/>
              </w:rPr>
              <w:t xml:space="preserve">) </w:t>
            </w:r>
            <w:r>
              <w:rPr>
                <w:rFonts w:ascii="Times New Roman" w:hAnsi="Times New Roman" w:cs="Times New Roman"/>
                <w:bCs/>
                <w:sz w:val="24"/>
                <w:szCs w:val="24"/>
              </w:rPr>
              <w:t xml:space="preserve">sudaryta iš ne mažiau kaip </w:t>
            </w:r>
            <w:r w:rsidRPr="00AD5847">
              <w:rPr>
                <w:rFonts w:ascii="Times New Roman" w:hAnsi="Times New Roman" w:cs="Times New Roman"/>
                <w:bCs/>
                <w:sz w:val="24"/>
                <w:szCs w:val="24"/>
              </w:rPr>
              <w:t xml:space="preserve">iki 11 </w:t>
            </w:r>
            <w:r>
              <w:rPr>
                <w:rFonts w:ascii="Times New Roman" w:hAnsi="Times New Roman" w:cs="Times New Roman"/>
                <w:bCs/>
                <w:sz w:val="24"/>
                <w:szCs w:val="24"/>
              </w:rPr>
              <w:t xml:space="preserve">(vienuolikos) </w:t>
            </w:r>
            <w:r w:rsidRPr="00AD5847">
              <w:rPr>
                <w:rFonts w:ascii="Times New Roman" w:hAnsi="Times New Roman" w:cs="Times New Roman"/>
                <w:bCs/>
                <w:sz w:val="24"/>
                <w:szCs w:val="24"/>
              </w:rPr>
              <w:t>simbolių.</w:t>
            </w:r>
          </w:p>
        </w:tc>
        <w:tc>
          <w:tcPr>
            <w:tcW w:w="2121" w:type="dxa"/>
          </w:tcPr>
          <w:p w14:paraId="4767EC3D" w14:textId="4D46C69D" w:rsidR="00D7769E" w:rsidRPr="00AD5847" w:rsidRDefault="00D7769E" w:rsidP="00D7769E">
            <w:pPr>
              <w:jc w:val="center"/>
              <w:rPr>
                <w:rFonts w:ascii="Times New Roman" w:hAnsi="Times New Roman" w:cs="Times New Roman"/>
                <w:b/>
                <w:bCs/>
                <w:i/>
                <w:color w:val="000000" w:themeColor="text1"/>
                <w:sz w:val="24"/>
                <w:szCs w:val="24"/>
              </w:rPr>
            </w:pPr>
            <w:r w:rsidRPr="00B35E7D">
              <w:rPr>
                <w:rFonts w:ascii="Times New Roman" w:hAnsi="Times New Roman" w:cs="Times New Roman"/>
                <w:i/>
                <w:color w:val="000000" w:themeColor="text1"/>
                <w:sz w:val="24"/>
                <w:szCs w:val="24"/>
              </w:rPr>
              <w:t>Atitinka/Neatitinka (</w:t>
            </w:r>
            <w:r w:rsidRPr="00B35E7D">
              <w:rPr>
                <w:rFonts w:ascii="Times New Roman" w:hAnsi="Times New Roman" w:cs="Times New Roman"/>
                <w:i/>
                <w:color w:val="0070C0"/>
                <w:sz w:val="24"/>
                <w:szCs w:val="24"/>
              </w:rPr>
              <w:t>nereikalingą ištrinti</w:t>
            </w:r>
            <w:r w:rsidRPr="00B35E7D">
              <w:rPr>
                <w:rFonts w:ascii="Times New Roman" w:hAnsi="Times New Roman" w:cs="Times New Roman"/>
                <w:i/>
                <w:color w:val="000000" w:themeColor="text1"/>
                <w:sz w:val="24"/>
                <w:szCs w:val="24"/>
              </w:rPr>
              <w:t>)</w:t>
            </w:r>
          </w:p>
        </w:tc>
      </w:tr>
      <w:tr w:rsidR="00D7769E" w:rsidRPr="00AD5847" w14:paraId="18EEB359" w14:textId="77777777" w:rsidTr="00AD5847">
        <w:tc>
          <w:tcPr>
            <w:tcW w:w="852" w:type="dxa"/>
          </w:tcPr>
          <w:p w14:paraId="132AE855" w14:textId="2768CEB8" w:rsidR="00D7769E" w:rsidRPr="00AD5847" w:rsidRDefault="00D7769E" w:rsidP="00D7769E">
            <w:pPr>
              <w:tabs>
                <w:tab w:val="left" w:pos="284"/>
              </w:tabs>
              <w:ind w:right="-732"/>
              <w:jc w:val="both"/>
              <w:rPr>
                <w:rFonts w:ascii="Times New Roman" w:hAnsi="Times New Roman" w:cs="Times New Roman"/>
                <w:bCs/>
                <w:color w:val="000000" w:themeColor="text1"/>
                <w:sz w:val="24"/>
                <w:szCs w:val="24"/>
              </w:rPr>
            </w:pPr>
            <w:r w:rsidRPr="00AD5847">
              <w:rPr>
                <w:rFonts w:ascii="Times New Roman" w:hAnsi="Times New Roman" w:cs="Times New Roman"/>
                <w:bCs/>
                <w:color w:val="000000" w:themeColor="text1"/>
                <w:sz w:val="24"/>
                <w:szCs w:val="24"/>
              </w:rPr>
              <w:t>4.1.11.</w:t>
            </w:r>
          </w:p>
        </w:tc>
        <w:tc>
          <w:tcPr>
            <w:tcW w:w="7233" w:type="dxa"/>
          </w:tcPr>
          <w:p w14:paraId="701FB2F5" w14:textId="77777777" w:rsidR="00D7769E" w:rsidRPr="00AD5847" w:rsidRDefault="00D7769E" w:rsidP="00D7769E">
            <w:pPr>
              <w:tabs>
                <w:tab w:val="num" w:pos="0"/>
              </w:tabs>
              <w:ind w:left="-47" w:right="-1" w:firstLine="47"/>
              <w:jc w:val="both"/>
              <w:rPr>
                <w:rFonts w:ascii="Times New Roman" w:hAnsi="Times New Roman" w:cs="Times New Roman"/>
                <w:b/>
                <w:sz w:val="24"/>
                <w:szCs w:val="24"/>
              </w:rPr>
            </w:pPr>
            <w:r w:rsidRPr="00AD5847">
              <w:rPr>
                <w:rFonts w:ascii="Times New Roman" w:hAnsi="Times New Roman" w:cs="Times New Roman"/>
                <w:bCs/>
                <w:sz w:val="24"/>
                <w:szCs w:val="24"/>
              </w:rPr>
              <w:t>Turi būti galimybė gauti trumposios žinutės pristatymo ataskaitą.</w:t>
            </w:r>
          </w:p>
        </w:tc>
        <w:tc>
          <w:tcPr>
            <w:tcW w:w="2121" w:type="dxa"/>
          </w:tcPr>
          <w:p w14:paraId="0B21560C" w14:textId="04E8F31A" w:rsidR="00D7769E" w:rsidRPr="00AD5847" w:rsidRDefault="00D7769E" w:rsidP="00D7769E">
            <w:pPr>
              <w:jc w:val="center"/>
              <w:rPr>
                <w:rFonts w:ascii="Times New Roman" w:hAnsi="Times New Roman" w:cs="Times New Roman"/>
                <w:b/>
                <w:bCs/>
                <w:i/>
                <w:color w:val="000000" w:themeColor="text1"/>
                <w:sz w:val="24"/>
                <w:szCs w:val="24"/>
              </w:rPr>
            </w:pPr>
            <w:r w:rsidRPr="00B35E7D">
              <w:rPr>
                <w:rFonts w:ascii="Times New Roman" w:hAnsi="Times New Roman" w:cs="Times New Roman"/>
                <w:i/>
                <w:color w:val="000000" w:themeColor="text1"/>
                <w:sz w:val="24"/>
                <w:szCs w:val="24"/>
              </w:rPr>
              <w:t>Atitinka/Neatitinka (</w:t>
            </w:r>
            <w:r w:rsidRPr="00B35E7D">
              <w:rPr>
                <w:rFonts w:ascii="Times New Roman" w:hAnsi="Times New Roman" w:cs="Times New Roman"/>
                <w:i/>
                <w:color w:val="0070C0"/>
                <w:sz w:val="24"/>
                <w:szCs w:val="24"/>
              </w:rPr>
              <w:t>nereikalingą ištrinti</w:t>
            </w:r>
            <w:r w:rsidRPr="00B35E7D">
              <w:rPr>
                <w:rFonts w:ascii="Times New Roman" w:hAnsi="Times New Roman" w:cs="Times New Roman"/>
                <w:i/>
                <w:color w:val="000000" w:themeColor="text1"/>
                <w:sz w:val="24"/>
                <w:szCs w:val="24"/>
              </w:rPr>
              <w:t>)</w:t>
            </w:r>
          </w:p>
        </w:tc>
      </w:tr>
      <w:tr w:rsidR="00D7769E" w:rsidRPr="00AD5847" w14:paraId="1F689CC0" w14:textId="77777777" w:rsidTr="00AD5847">
        <w:tc>
          <w:tcPr>
            <w:tcW w:w="852" w:type="dxa"/>
          </w:tcPr>
          <w:p w14:paraId="18631E86" w14:textId="7B860D85" w:rsidR="00D7769E" w:rsidRPr="00AD5847" w:rsidRDefault="00D7769E" w:rsidP="00D7769E">
            <w:pPr>
              <w:tabs>
                <w:tab w:val="left" w:pos="284"/>
              </w:tabs>
              <w:ind w:right="-732"/>
              <w:jc w:val="both"/>
              <w:rPr>
                <w:rFonts w:ascii="Times New Roman" w:hAnsi="Times New Roman" w:cs="Times New Roman"/>
                <w:bCs/>
                <w:color w:val="000000" w:themeColor="text1"/>
                <w:sz w:val="24"/>
                <w:szCs w:val="24"/>
              </w:rPr>
            </w:pPr>
            <w:r w:rsidRPr="00AD5847">
              <w:rPr>
                <w:rFonts w:ascii="Times New Roman" w:hAnsi="Times New Roman" w:cs="Times New Roman"/>
                <w:bCs/>
                <w:color w:val="000000" w:themeColor="text1"/>
                <w:sz w:val="24"/>
                <w:szCs w:val="24"/>
              </w:rPr>
              <w:t>4.1.12.</w:t>
            </w:r>
          </w:p>
        </w:tc>
        <w:tc>
          <w:tcPr>
            <w:tcW w:w="7233" w:type="dxa"/>
          </w:tcPr>
          <w:p w14:paraId="2D96AF35" w14:textId="7AB0F79C" w:rsidR="00D7769E" w:rsidRPr="00AD5847" w:rsidRDefault="00D7769E" w:rsidP="00D7769E">
            <w:pPr>
              <w:ind w:left="-47" w:right="-1"/>
              <w:jc w:val="both"/>
              <w:rPr>
                <w:rFonts w:ascii="Times New Roman" w:hAnsi="Times New Roman" w:cs="Times New Roman"/>
                <w:b/>
                <w:bCs/>
                <w:sz w:val="24"/>
                <w:szCs w:val="24"/>
              </w:rPr>
            </w:pPr>
            <w:r w:rsidRPr="00AD5847">
              <w:rPr>
                <w:rFonts w:ascii="Times New Roman" w:hAnsi="Times New Roman" w:cs="Times New Roman"/>
                <w:sz w:val="24"/>
                <w:szCs w:val="24"/>
              </w:rPr>
              <w:t xml:space="preserve">Turi būti galimybė stebėti išsiųstas trumpąsias žinutes ir jų statistiką Sistemoje. Jeigu </w:t>
            </w:r>
            <w:r w:rsidRPr="00AD5847">
              <w:rPr>
                <w:rFonts w:ascii="Times New Roman" w:hAnsi="Times New Roman" w:cs="Times New Roman"/>
                <w:bCs/>
                <w:sz w:val="24"/>
                <w:szCs w:val="24"/>
              </w:rPr>
              <w:t>Tiekėjas</w:t>
            </w:r>
            <w:r w:rsidRPr="00AD5847">
              <w:rPr>
                <w:rFonts w:ascii="Times New Roman" w:hAnsi="Times New Roman" w:cs="Times New Roman"/>
                <w:sz w:val="24"/>
                <w:szCs w:val="24"/>
              </w:rPr>
              <w:t xml:space="preserve"> pasiūlys sprendimą jungtis prie Sistemos, naudojant žiniatinklio paslaugą ataskaitai gauti, jis būtų tinkamas. </w:t>
            </w:r>
          </w:p>
        </w:tc>
        <w:tc>
          <w:tcPr>
            <w:tcW w:w="2121" w:type="dxa"/>
          </w:tcPr>
          <w:p w14:paraId="08CC4465" w14:textId="0A5A2F4E" w:rsidR="00D7769E" w:rsidRPr="00AD5847" w:rsidRDefault="00D7769E" w:rsidP="00D7769E">
            <w:pPr>
              <w:jc w:val="center"/>
              <w:rPr>
                <w:rFonts w:ascii="Times New Roman" w:hAnsi="Times New Roman" w:cs="Times New Roman"/>
                <w:b/>
                <w:bCs/>
                <w:i/>
                <w:color w:val="000000" w:themeColor="text1"/>
                <w:sz w:val="24"/>
                <w:szCs w:val="24"/>
              </w:rPr>
            </w:pPr>
            <w:r w:rsidRPr="00B35E7D">
              <w:rPr>
                <w:rFonts w:ascii="Times New Roman" w:hAnsi="Times New Roman" w:cs="Times New Roman"/>
                <w:i/>
                <w:color w:val="000000" w:themeColor="text1"/>
                <w:sz w:val="24"/>
                <w:szCs w:val="24"/>
              </w:rPr>
              <w:t>Atitinka/Neatitinka (</w:t>
            </w:r>
            <w:r w:rsidRPr="00B35E7D">
              <w:rPr>
                <w:rFonts w:ascii="Times New Roman" w:hAnsi="Times New Roman" w:cs="Times New Roman"/>
                <w:i/>
                <w:color w:val="0070C0"/>
                <w:sz w:val="24"/>
                <w:szCs w:val="24"/>
              </w:rPr>
              <w:t>nereikalingą ištrinti</w:t>
            </w:r>
            <w:r w:rsidRPr="00B35E7D">
              <w:rPr>
                <w:rFonts w:ascii="Times New Roman" w:hAnsi="Times New Roman" w:cs="Times New Roman"/>
                <w:i/>
                <w:color w:val="000000" w:themeColor="text1"/>
                <w:sz w:val="24"/>
                <w:szCs w:val="24"/>
              </w:rPr>
              <w:t>)</w:t>
            </w:r>
          </w:p>
        </w:tc>
      </w:tr>
      <w:tr w:rsidR="00D7769E" w:rsidRPr="00AD5847" w14:paraId="22F50C51" w14:textId="77777777" w:rsidTr="00AD5847">
        <w:tc>
          <w:tcPr>
            <w:tcW w:w="852" w:type="dxa"/>
          </w:tcPr>
          <w:p w14:paraId="0B524539" w14:textId="7F80F3DB" w:rsidR="00D7769E" w:rsidRPr="00AD5847" w:rsidRDefault="00D7769E" w:rsidP="00D7769E">
            <w:pPr>
              <w:tabs>
                <w:tab w:val="left" w:pos="284"/>
              </w:tabs>
              <w:ind w:right="-732"/>
              <w:jc w:val="both"/>
              <w:rPr>
                <w:rFonts w:ascii="Times New Roman" w:hAnsi="Times New Roman" w:cs="Times New Roman"/>
                <w:bCs/>
                <w:color w:val="000000" w:themeColor="text1"/>
                <w:sz w:val="24"/>
                <w:szCs w:val="24"/>
              </w:rPr>
            </w:pPr>
            <w:r w:rsidRPr="00AD5847">
              <w:rPr>
                <w:rFonts w:ascii="Times New Roman" w:hAnsi="Times New Roman" w:cs="Times New Roman"/>
                <w:bCs/>
                <w:color w:val="000000" w:themeColor="text1"/>
                <w:sz w:val="24"/>
                <w:szCs w:val="24"/>
              </w:rPr>
              <w:t>4.1.13.</w:t>
            </w:r>
          </w:p>
        </w:tc>
        <w:tc>
          <w:tcPr>
            <w:tcW w:w="7233" w:type="dxa"/>
          </w:tcPr>
          <w:p w14:paraId="6E365C84" w14:textId="51664794" w:rsidR="00D7769E" w:rsidRPr="00AD5847" w:rsidRDefault="00D7769E" w:rsidP="00D7769E">
            <w:pPr>
              <w:tabs>
                <w:tab w:val="num" w:pos="0"/>
              </w:tabs>
              <w:ind w:left="-47" w:right="-1" w:firstLine="47"/>
              <w:jc w:val="both"/>
              <w:rPr>
                <w:rFonts w:ascii="Times New Roman" w:hAnsi="Times New Roman" w:cs="Times New Roman"/>
                <w:b/>
                <w:sz w:val="24"/>
                <w:szCs w:val="24"/>
              </w:rPr>
            </w:pPr>
            <w:r w:rsidRPr="00AD5847">
              <w:rPr>
                <w:rFonts w:ascii="Times New Roman" w:hAnsi="Times New Roman" w:cs="Times New Roman"/>
                <w:bCs/>
                <w:sz w:val="24"/>
                <w:szCs w:val="24"/>
              </w:rPr>
              <w:t xml:space="preserve">Tiekėjas turi užtikrinti saugią ir patikimą trumpųjų žinučių siuntimo sistemos veiksmo aplinką (turi būti užtikrintas siunčiamų trumpųjų žinučių pranešimų turinio ir adresatų mobiliojo ryšio telefono numerių konfidencialumas).  </w:t>
            </w:r>
          </w:p>
        </w:tc>
        <w:tc>
          <w:tcPr>
            <w:tcW w:w="2121" w:type="dxa"/>
          </w:tcPr>
          <w:p w14:paraId="368838BA" w14:textId="5A9D3FD1" w:rsidR="00D7769E" w:rsidRPr="00AD5847" w:rsidRDefault="00D7769E" w:rsidP="00D7769E">
            <w:pPr>
              <w:jc w:val="center"/>
              <w:rPr>
                <w:rFonts w:ascii="Times New Roman" w:hAnsi="Times New Roman" w:cs="Times New Roman"/>
                <w:b/>
                <w:bCs/>
                <w:i/>
                <w:color w:val="000000" w:themeColor="text1"/>
                <w:sz w:val="24"/>
                <w:szCs w:val="24"/>
              </w:rPr>
            </w:pPr>
            <w:r w:rsidRPr="00B35E7D">
              <w:rPr>
                <w:rFonts w:ascii="Times New Roman" w:hAnsi="Times New Roman" w:cs="Times New Roman"/>
                <w:i/>
                <w:color w:val="000000" w:themeColor="text1"/>
                <w:sz w:val="24"/>
                <w:szCs w:val="24"/>
              </w:rPr>
              <w:t>Atitinka/Neatitinka (</w:t>
            </w:r>
            <w:r w:rsidRPr="00B35E7D">
              <w:rPr>
                <w:rFonts w:ascii="Times New Roman" w:hAnsi="Times New Roman" w:cs="Times New Roman"/>
                <w:i/>
                <w:color w:val="0070C0"/>
                <w:sz w:val="24"/>
                <w:szCs w:val="24"/>
              </w:rPr>
              <w:t>nereikalingą ištrinti</w:t>
            </w:r>
            <w:r w:rsidRPr="00B35E7D">
              <w:rPr>
                <w:rFonts w:ascii="Times New Roman" w:hAnsi="Times New Roman" w:cs="Times New Roman"/>
                <w:i/>
                <w:color w:val="000000" w:themeColor="text1"/>
                <w:sz w:val="24"/>
                <w:szCs w:val="24"/>
              </w:rPr>
              <w:t>)</w:t>
            </w:r>
          </w:p>
        </w:tc>
      </w:tr>
      <w:tr w:rsidR="00D7769E" w:rsidRPr="00AD5847" w14:paraId="12A1D5B4" w14:textId="77777777" w:rsidTr="00AD5847">
        <w:tc>
          <w:tcPr>
            <w:tcW w:w="852" w:type="dxa"/>
          </w:tcPr>
          <w:p w14:paraId="1E440595" w14:textId="4937EDB8" w:rsidR="00D7769E" w:rsidRPr="00AD5847" w:rsidRDefault="00D7769E" w:rsidP="00D7769E">
            <w:pPr>
              <w:tabs>
                <w:tab w:val="left" w:pos="284"/>
              </w:tabs>
              <w:ind w:right="-732"/>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4.1.14.</w:t>
            </w:r>
          </w:p>
        </w:tc>
        <w:tc>
          <w:tcPr>
            <w:tcW w:w="7233" w:type="dxa"/>
          </w:tcPr>
          <w:p w14:paraId="3296DE00" w14:textId="3A7AC4A0" w:rsidR="00D7769E" w:rsidRPr="00AD5847" w:rsidRDefault="00D7769E" w:rsidP="00D7769E">
            <w:pPr>
              <w:tabs>
                <w:tab w:val="num" w:pos="0"/>
              </w:tabs>
              <w:ind w:left="-47" w:right="-1" w:firstLine="47"/>
              <w:jc w:val="both"/>
              <w:rPr>
                <w:rFonts w:ascii="Times New Roman" w:hAnsi="Times New Roman" w:cs="Times New Roman"/>
                <w:bCs/>
                <w:sz w:val="24"/>
                <w:szCs w:val="24"/>
              </w:rPr>
            </w:pPr>
            <w:r w:rsidRPr="00AD5847">
              <w:rPr>
                <w:rFonts w:ascii="Times New Roman" w:hAnsi="Times New Roman" w:cs="Times New Roman"/>
                <w:bCs/>
                <w:sz w:val="24"/>
                <w:szCs w:val="24"/>
              </w:rPr>
              <w:t>Tiekėjas turi užtikrinti trump</w:t>
            </w:r>
            <w:r>
              <w:rPr>
                <w:rFonts w:ascii="Times New Roman" w:hAnsi="Times New Roman" w:cs="Times New Roman"/>
                <w:bCs/>
                <w:sz w:val="24"/>
                <w:szCs w:val="24"/>
              </w:rPr>
              <w:t>ųjų</w:t>
            </w:r>
            <w:r w:rsidRPr="00AD5847">
              <w:rPr>
                <w:rFonts w:ascii="Times New Roman" w:hAnsi="Times New Roman" w:cs="Times New Roman"/>
                <w:bCs/>
                <w:sz w:val="24"/>
                <w:szCs w:val="24"/>
              </w:rPr>
              <w:t xml:space="preserve"> žinu</w:t>
            </w:r>
            <w:r>
              <w:rPr>
                <w:rFonts w:ascii="Times New Roman" w:hAnsi="Times New Roman" w:cs="Times New Roman"/>
                <w:bCs/>
                <w:sz w:val="24"/>
                <w:szCs w:val="24"/>
              </w:rPr>
              <w:t>čių</w:t>
            </w:r>
            <w:r w:rsidRPr="00AD5847">
              <w:rPr>
                <w:rFonts w:ascii="Times New Roman" w:hAnsi="Times New Roman" w:cs="Times New Roman"/>
                <w:bCs/>
                <w:sz w:val="24"/>
                <w:szCs w:val="24"/>
              </w:rPr>
              <w:t xml:space="preserve"> siuntėjo pavadinim</w:t>
            </w:r>
            <w:r>
              <w:rPr>
                <w:rFonts w:ascii="Times New Roman" w:hAnsi="Times New Roman" w:cs="Times New Roman"/>
                <w:bCs/>
                <w:sz w:val="24"/>
                <w:szCs w:val="24"/>
              </w:rPr>
              <w:t>o</w:t>
            </w:r>
            <w:r w:rsidRPr="00AD5847">
              <w:rPr>
                <w:rFonts w:ascii="Times New Roman" w:hAnsi="Times New Roman" w:cs="Times New Roman"/>
                <w:bCs/>
                <w:sz w:val="24"/>
                <w:szCs w:val="24"/>
              </w:rPr>
              <w:t xml:space="preserve"> (angl. </w:t>
            </w:r>
            <w:proofErr w:type="spellStart"/>
            <w:r w:rsidRPr="00AD5847">
              <w:rPr>
                <w:rFonts w:ascii="Times New Roman" w:hAnsi="Times New Roman" w:cs="Times New Roman"/>
                <w:bCs/>
                <w:i/>
                <w:iCs/>
                <w:sz w:val="24"/>
                <w:szCs w:val="24"/>
              </w:rPr>
              <w:t>Sender</w:t>
            </w:r>
            <w:proofErr w:type="spellEnd"/>
            <w:r w:rsidRPr="00AD5847">
              <w:rPr>
                <w:rFonts w:ascii="Times New Roman" w:hAnsi="Times New Roman" w:cs="Times New Roman"/>
                <w:bCs/>
                <w:i/>
                <w:iCs/>
                <w:sz w:val="24"/>
                <w:szCs w:val="24"/>
              </w:rPr>
              <w:t xml:space="preserve"> ID</w:t>
            </w:r>
            <w:r w:rsidRPr="00AD5847">
              <w:rPr>
                <w:rFonts w:ascii="Times New Roman" w:hAnsi="Times New Roman" w:cs="Times New Roman"/>
                <w:bCs/>
                <w:sz w:val="24"/>
                <w:szCs w:val="24"/>
              </w:rPr>
              <w:t xml:space="preserve">) </w:t>
            </w:r>
            <w:r>
              <w:rPr>
                <w:rFonts w:ascii="Times New Roman" w:hAnsi="Times New Roman" w:cs="Times New Roman"/>
                <w:bCs/>
                <w:sz w:val="24"/>
                <w:szCs w:val="24"/>
              </w:rPr>
              <w:t>apsaugą.</w:t>
            </w:r>
          </w:p>
        </w:tc>
        <w:tc>
          <w:tcPr>
            <w:tcW w:w="2121" w:type="dxa"/>
          </w:tcPr>
          <w:p w14:paraId="60CF7AAB" w14:textId="47CD78A6" w:rsidR="00D7769E" w:rsidRPr="00AD5847" w:rsidRDefault="00D7769E" w:rsidP="00D7769E">
            <w:pPr>
              <w:jc w:val="center"/>
              <w:rPr>
                <w:rFonts w:ascii="Times New Roman" w:hAnsi="Times New Roman" w:cs="Times New Roman"/>
                <w:i/>
                <w:color w:val="000000" w:themeColor="text1"/>
                <w:sz w:val="24"/>
                <w:szCs w:val="24"/>
              </w:rPr>
            </w:pPr>
            <w:r w:rsidRPr="00B35E7D">
              <w:rPr>
                <w:rFonts w:ascii="Times New Roman" w:hAnsi="Times New Roman" w:cs="Times New Roman"/>
                <w:i/>
                <w:color w:val="000000" w:themeColor="text1"/>
                <w:sz w:val="24"/>
                <w:szCs w:val="24"/>
              </w:rPr>
              <w:t>Atitinka/Neatitinka (</w:t>
            </w:r>
            <w:r w:rsidRPr="00B35E7D">
              <w:rPr>
                <w:rFonts w:ascii="Times New Roman" w:hAnsi="Times New Roman" w:cs="Times New Roman"/>
                <w:i/>
                <w:color w:val="0070C0"/>
                <w:sz w:val="24"/>
                <w:szCs w:val="24"/>
              </w:rPr>
              <w:t>nereikalingą ištrinti</w:t>
            </w:r>
            <w:r w:rsidRPr="00B35E7D">
              <w:rPr>
                <w:rFonts w:ascii="Times New Roman" w:hAnsi="Times New Roman" w:cs="Times New Roman"/>
                <w:i/>
                <w:color w:val="000000" w:themeColor="text1"/>
                <w:sz w:val="24"/>
                <w:szCs w:val="24"/>
              </w:rPr>
              <w:t>)</w:t>
            </w:r>
          </w:p>
        </w:tc>
      </w:tr>
      <w:tr w:rsidR="00D7769E" w:rsidRPr="00AD5847" w14:paraId="3B4F8F54" w14:textId="77777777" w:rsidTr="00AD5847">
        <w:tc>
          <w:tcPr>
            <w:tcW w:w="852" w:type="dxa"/>
          </w:tcPr>
          <w:p w14:paraId="2DE6439D" w14:textId="64BE14CE" w:rsidR="00D7769E" w:rsidRPr="00AD5847" w:rsidRDefault="00D7769E" w:rsidP="00D7769E">
            <w:pPr>
              <w:tabs>
                <w:tab w:val="left" w:pos="284"/>
              </w:tabs>
              <w:ind w:right="-732"/>
              <w:jc w:val="both"/>
              <w:rPr>
                <w:rFonts w:ascii="Times New Roman" w:hAnsi="Times New Roman" w:cs="Times New Roman"/>
                <w:bCs/>
                <w:color w:val="000000" w:themeColor="text1"/>
                <w:sz w:val="24"/>
                <w:szCs w:val="24"/>
              </w:rPr>
            </w:pPr>
            <w:r w:rsidRPr="00AD5847">
              <w:rPr>
                <w:rFonts w:ascii="Times New Roman" w:hAnsi="Times New Roman" w:cs="Times New Roman"/>
                <w:bCs/>
                <w:color w:val="000000" w:themeColor="text1"/>
                <w:sz w:val="24"/>
                <w:szCs w:val="24"/>
              </w:rPr>
              <w:t>4.1.1</w:t>
            </w:r>
            <w:r>
              <w:rPr>
                <w:rFonts w:ascii="Times New Roman" w:hAnsi="Times New Roman" w:cs="Times New Roman"/>
                <w:bCs/>
                <w:color w:val="000000" w:themeColor="text1"/>
                <w:sz w:val="24"/>
                <w:szCs w:val="24"/>
              </w:rPr>
              <w:t>5</w:t>
            </w:r>
            <w:r w:rsidRPr="00AD5847">
              <w:rPr>
                <w:rFonts w:ascii="Times New Roman" w:hAnsi="Times New Roman" w:cs="Times New Roman"/>
                <w:bCs/>
                <w:color w:val="000000" w:themeColor="text1"/>
                <w:sz w:val="24"/>
                <w:szCs w:val="24"/>
              </w:rPr>
              <w:t>.</w:t>
            </w:r>
          </w:p>
        </w:tc>
        <w:tc>
          <w:tcPr>
            <w:tcW w:w="7233" w:type="dxa"/>
          </w:tcPr>
          <w:p w14:paraId="75BC9CBF" w14:textId="27284261" w:rsidR="00D7769E" w:rsidRPr="00AD5847" w:rsidRDefault="00D7769E" w:rsidP="00D7769E">
            <w:pPr>
              <w:tabs>
                <w:tab w:val="num" w:pos="0"/>
              </w:tabs>
              <w:ind w:left="-47" w:right="-1" w:firstLine="47"/>
              <w:jc w:val="both"/>
              <w:rPr>
                <w:rFonts w:ascii="Times New Roman" w:hAnsi="Times New Roman" w:cs="Times New Roman"/>
                <w:b/>
                <w:sz w:val="24"/>
                <w:szCs w:val="24"/>
              </w:rPr>
            </w:pPr>
            <w:r w:rsidRPr="00AD5847">
              <w:rPr>
                <w:rFonts w:ascii="Times New Roman" w:hAnsi="Times New Roman" w:cs="Times New Roman"/>
                <w:bCs/>
                <w:sz w:val="24"/>
                <w:szCs w:val="24"/>
              </w:rPr>
              <w:t xml:space="preserve">Tiekėjas turi užtikrinti, kad </w:t>
            </w:r>
            <w:r w:rsidRPr="00AD5847">
              <w:rPr>
                <w:rFonts w:ascii="Times New Roman" w:eastAsia="Arial Unicode MS" w:hAnsi="Times New Roman" w:cs="Times New Roman"/>
                <w:sz w:val="24"/>
                <w:szCs w:val="24"/>
              </w:rPr>
              <w:t>Perkančiosios organizacijos</w:t>
            </w:r>
            <w:r w:rsidRPr="00AD5847">
              <w:rPr>
                <w:rFonts w:ascii="Times New Roman" w:hAnsi="Times New Roman" w:cs="Times New Roman"/>
                <w:bCs/>
                <w:sz w:val="24"/>
                <w:szCs w:val="24"/>
              </w:rPr>
              <w:t xml:space="preserve"> nurodomi mobiliojo ryšio telefonų numeriai, trumpųjų žinučių turinys (toliau – duomenys) bus naudojami išimtinai </w:t>
            </w:r>
            <w:r w:rsidRPr="00AD5847">
              <w:rPr>
                <w:rFonts w:ascii="Times New Roman" w:eastAsia="Arial Unicode MS" w:hAnsi="Times New Roman" w:cs="Times New Roman"/>
                <w:sz w:val="24"/>
                <w:szCs w:val="24"/>
              </w:rPr>
              <w:t xml:space="preserve">Perkančiosios organizacijos </w:t>
            </w:r>
            <w:r w:rsidRPr="00AD5847">
              <w:rPr>
                <w:rFonts w:ascii="Times New Roman" w:hAnsi="Times New Roman" w:cs="Times New Roman"/>
                <w:bCs/>
                <w:sz w:val="24"/>
                <w:szCs w:val="24"/>
              </w:rPr>
              <w:t xml:space="preserve">nurodomiems tikslams. Duomenys negali būti atskleisti tretiesiems </w:t>
            </w:r>
            <w:r w:rsidRPr="00AD5847">
              <w:rPr>
                <w:rFonts w:ascii="Times New Roman" w:hAnsi="Times New Roman" w:cs="Times New Roman"/>
                <w:bCs/>
                <w:sz w:val="24"/>
                <w:szCs w:val="24"/>
              </w:rPr>
              <w:lastRenderedPageBreak/>
              <w:t>asmenims arba suteikta kitokia galimybė bet kokia forma su jais susipažinti, jei kitaip nenustato Lietuvos Respublikos teisės aktai.</w:t>
            </w:r>
          </w:p>
        </w:tc>
        <w:tc>
          <w:tcPr>
            <w:tcW w:w="2121" w:type="dxa"/>
          </w:tcPr>
          <w:p w14:paraId="5FD64CDC" w14:textId="2C4B1BBC" w:rsidR="00D7769E" w:rsidRPr="00AD5847" w:rsidRDefault="00D7769E" w:rsidP="00D7769E">
            <w:pPr>
              <w:jc w:val="center"/>
              <w:rPr>
                <w:rFonts w:ascii="Times New Roman" w:hAnsi="Times New Roman" w:cs="Times New Roman"/>
                <w:b/>
                <w:bCs/>
                <w:i/>
                <w:color w:val="000000" w:themeColor="text1"/>
                <w:sz w:val="24"/>
                <w:szCs w:val="24"/>
              </w:rPr>
            </w:pPr>
            <w:r w:rsidRPr="00B35E7D">
              <w:rPr>
                <w:rFonts w:ascii="Times New Roman" w:hAnsi="Times New Roman" w:cs="Times New Roman"/>
                <w:i/>
                <w:color w:val="000000" w:themeColor="text1"/>
                <w:sz w:val="24"/>
                <w:szCs w:val="24"/>
              </w:rPr>
              <w:lastRenderedPageBreak/>
              <w:t>Atitinka/Neatitinka (</w:t>
            </w:r>
            <w:r w:rsidRPr="00B35E7D">
              <w:rPr>
                <w:rFonts w:ascii="Times New Roman" w:hAnsi="Times New Roman" w:cs="Times New Roman"/>
                <w:i/>
                <w:color w:val="0070C0"/>
                <w:sz w:val="24"/>
                <w:szCs w:val="24"/>
              </w:rPr>
              <w:t>nereikalingą ištrinti</w:t>
            </w:r>
            <w:r w:rsidRPr="00B35E7D">
              <w:rPr>
                <w:rFonts w:ascii="Times New Roman" w:hAnsi="Times New Roman" w:cs="Times New Roman"/>
                <w:i/>
                <w:color w:val="000000" w:themeColor="text1"/>
                <w:sz w:val="24"/>
                <w:szCs w:val="24"/>
              </w:rPr>
              <w:t>)</w:t>
            </w:r>
          </w:p>
        </w:tc>
      </w:tr>
    </w:tbl>
    <w:p w14:paraId="014E7019" w14:textId="77777777" w:rsidR="00D422A3" w:rsidRPr="00AD5847" w:rsidRDefault="00D422A3" w:rsidP="00AD5847">
      <w:pPr>
        <w:pStyle w:val="ListParagraph"/>
        <w:tabs>
          <w:tab w:val="left" w:pos="851"/>
        </w:tabs>
        <w:spacing w:line="240" w:lineRule="auto"/>
        <w:ind w:left="0"/>
        <w:jc w:val="both"/>
      </w:pPr>
    </w:p>
    <w:p w14:paraId="51DDB134" w14:textId="03CBDB37" w:rsidR="00616F78" w:rsidRPr="00AD5847" w:rsidRDefault="00616F78" w:rsidP="00AD5847">
      <w:pPr>
        <w:pStyle w:val="ListParagraph"/>
        <w:numPr>
          <w:ilvl w:val="1"/>
          <w:numId w:val="28"/>
        </w:numPr>
        <w:spacing w:line="240" w:lineRule="auto"/>
        <w:ind w:left="0" w:firstLine="0"/>
        <w:jc w:val="both"/>
        <w:rPr>
          <w:b/>
          <w:bCs/>
        </w:rPr>
      </w:pPr>
      <w:r w:rsidRPr="00AD5847">
        <w:rPr>
          <w:b/>
          <w:bCs/>
        </w:rPr>
        <w:t>Reikalavimai Paslaugų kokybei</w:t>
      </w:r>
    </w:p>
    <w:p w14:paraId="40E3FCF8" w14:textId="46FBB784" w:rsidR="00616F78" w:rsidRPr="00AD5847" w:rsidRDefault="00616F78" w:rsidP="00AD5847">
      <w:pPr>
        <w:pStyle w:val="ListParagraph"/>
        <w:numPr>
          <w:ilvl w:val="2"/>
          <w:numId w:val="28"/>
        </w:numPr>
        <w:spacing w:line="240" w:lineRule="auto"/>
        <w:ind w:left="0" w:firstLine="0"/>
        <w:jc w:val="both"/>
        <w:rPr>
          <w:b/>
          <w:bCs/>
        </w:rPr>
      </w:pPr>
      <w:r w:rsidRPr="00AD5847">
        <w:t>Perkančioji organizacija pranešimus apie visus incidentus Tiekėjui pateiks el. paštu ir (ar) Tiekėjo kreipinių valdymo sistemoje, nurodydama (klasifikuodama), ar tai Aukšto, Vidutinio ar Žemo lygio incidentas.</w:t>
      </w:r>
    </w:p>
    <w:p w14:paraId="14ABCE6D" w14:textId="75ABEB4D" w:rsidR="00616F78" w:rsidRPr="00AD5847" w:rsidRDefault="00616F78" w:rsidP="00AD5847">
      <w:pPr>
        <w:pStyle w:val="ListParagraph"/>
        <w:numPr>
          <w:ilvl w:val="2"/>
          <w:numId w:val="28"/>
        </w:numPr>
        <w:spacing w:line="240" w:lineRule="auto"/>
        <w:ind w:left="0" w:firstLine="0"/>
        <w:jc w:val="both"/>
      </w:pPr>
      <w:r w:rsidRPr="00AD5847">
        <w:t>Incidentas – neplanuotas Sistemos veikimo sutrikimas arba įvykis, turintis neigiamą poveikį Perkančiosios organizacijos teikiamai paslaugai.</w:t>
      </w:r>
    </w:p>
    <w:p w14:paraId="4FFCAA94" w14:textId="767ECDF5" w:rsidR="00616F78" w:rsidRPr="00AD5847" w:rsidRDefault="00616F78" w:rsidP="00AD5847">
      <w:pPr>
        <w:pStyle w:val="ListParagraph"/>
        <w:numPr>
          <w:ilvl w:val="2"/>
          <w:numId w:val="28"/>
        </w:numPr>
        <w:spacing w:line="240" w:lineRule="auto"/>
        <w:ind w:left="0" w:firstLine="0"/>
        <w:jc w:val="both"/>
      </w:pPr>
      <w:r w:rsidRPr="00AD5847">
        <w:t xml:space="preserve">Prioritetas – tai Sistemos veikimo poveikis Perkančiosios organizacijos veiklai. Prioritetas nustatomas pagal </w:t>
      </w:r>
      <w:r w:rsidR="004A053E">
        <w:t>I</w:t>
      </w:r>
      <w:r w:rsidRPr="00AD5847">
        <w:t>ncidento mastą (poveikis Sistemos veikimui) ir Sistemos naudotojo įvertinimo skubumą (įtaką jo / jos darbui).</w:t>
      </w:r>
    </w:p>
    <w:p w14:paraId="447ECAB8" w14:textId="1346CEF2" w:rsidR="00616F78" w:rsidRPr="00AD5847" w:rsidRDefault="00720C8C" w:rsidP="00AD5847">
      <w:pPr>
        <w:pStyle w:val="ListParagraph"/>
        <w:numPr>
          <w:ilvl w:val="2"/>
          <w:numId w:val="28"/>
        </w:numPr>
        <w:spacing w:line="240" w:lineRule="auto"/>
        <w:ind w:left="0" w:firstLine="0"/>
        <w:jc w:val="both"/>
      </w:pPr>
      <w:r w:rsidRPr="00AD5847">
        <w:t xml:space="preserve">Incidento prioritetą Tiekėjas įvertina pagal žemiau pateiktus kriterijus: </w:t>
      </w:r>
      <w:r w:rsidR="005A046D">
        <w:t>I</w:t>
      </w:r>
      <w:r w:rsidRPr="00AD5847">
        <w:t xml:space="preserve">ncidento mastą </w:t>
      </w:r>
      <w:r w:rsidR="005A046D">
        <w:t xml:space="preserve">(šios techninės specifikacijos 4.2.5 papunktis) </w:t>
      </w:r>
      <w:r w:rsidRPr="00AD5847">
        <w:t>ir Sistemos naudotojo įvertinamą skubumą</w:t>
      </w:r>
      <w:r w:rsidR="005A046D">
        <w:t xml:space="preserve"> (šios techninės specifikacijos 4.2.6 papunktis)</w:t>
      </w:r>
      <w:r w:rsidRPr="00AD5847">
        <w:t xml:space="preserve">. Jeigu tarp Tiekėjo ir incidento pateikėjo kyla ginčų, Perkančioji organizacija turi teisę galutinai įvertinti kiekvieno konkretaus </w:t>
      </w:r>
      <w:r w:rsidR="005A046D">
        <w:t>I</w:t>
      </w:r>
      <w:r w:rsidRPr="00AD5847">
        <w:t xml:space="preserve">ncidento skubumą, tačiau Perkančioji organizacija turi taikyti tuos pačius kriterijus, kurie nurodyti Incidento masto kriterijų, naudotojo įvertinamo skubumo ir </w:t>
      </w:r>
      <w:r w:rsidR="005A046D">
        <w:t>I</w:t>
      </w:r>
      <w:r w:rsidRPr="00AD5847">
        <w:t xml:space="preserve">ncidentų lygių vertinimo </w:t>
      </w:r>
      <w:r w:rsidR="00970193">
        <w:t xml:space="preserve">(šios techninės specifikacijos 4.2.7 papunktis) </w:t>
      </w:r>
      <w:r w:rsidRPr="00AD5847">
        <w:t>lentelėse.</w:t>
      </w:r>
    </w:p>
    <w:p w14:paraId="2E6A67F6" w14:textId="6C42E4D6" w:rsidR="00720C8C" w:rsidRPr="00AD5847" w:rsidRDefault="00720C8C" w:rsidP="00AD5847">
      <w:pPr>
        <w:pStyle w:val="ListParagraph"/>
        <w:numPr>
          <w:ilvl w:val="2"/>
          <w:numId w:val="28"/>
        </w:numPr>
        <w:spacing w:line="240" w:lineRule="auto"/>
        <w:ind w:left="0" w:firstLine="0"/>
        <w:jc w:val="both"/>
      </w:pPr>
      <w:r w:rsidRPr="00AD5847">
        <w:t>Incidento masto kriterijai (lygiai):</w:t>
      </w:r>
    </w:p>
    <w:tbl>
      <w:tblPr>
        <w:tblStyle w:val="TableGrid"/>
        <w:tblW w:w="10201" w:type="dxa"/>
        <w:tblLook w:val="04A0" w:firstRow="1" w:lastRow="0" w:firstColumn="1" w:lastColumn="0" w:noHBand="0" w:noVBand="1"/>
      </w:tblPr>
      <w:tblGrid>
        <w:gridCol w:w="1838"/>
        <w:gridCol w:w="8363"/>
      </w:tblGrid>
      <w:tr w:rsidR="00720C8C" w:rsidRPr="00AD5847" w14:paraId="296C0F6D" w14:textId="77777777" w:rsidTr="00720C8C">
        <w:tc>
          <w:tcPr>
            <w:tcW w:w="1838" w:type="dxa"/>
          </w:tcPr>
          <w:p w14:paraId="5F6819A0" w14:textId="2E95FDEE" w:rsidR="00720C8C" w:rsidRPr="00AD5847" w:rsidRDefault="00E64CDB" w:rsidP="00AD5847">
            <w:pPr>
              <w:tabs>
                <w:tab w:val="left" w:pos="447"/>
                <w:tab w:val="left" w:pos="7797"/>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eastAsia="Times New Roman" w:hAnsi="Times New Roman" w:cs="Times New Roman"/>
                <w:b/>
                <w:bCs/>
                <w:sz w:val="24"/>
                <w:szCs w:val="24"/>
                <w:bdr w:val="nil"/>
                <w:lang w:eastAsia="lt-LT"/>
              </w:rPr>
              <w:t>Didelis</w:t>
            </w:r>
          </w:p>
        </w:tc>
        <w:tc>
          <w:tcPr>
            <w:tcW w:w="8363" w:type="dxa"/>
          </w:tcPr>
          <w:p w14:paraId="37ABF9AD" w14:textId="4B7707B0" w:rsidR="00720C8C" w:rsidRPr="00AD5847" w:rsidRDefault="00720C8C"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eastAsia="Times New Roman" w:hAnsi="Times New Roman" w:cs="Times New Roman"/>
                <w:sz w:val="24"/>
                <w:szCs w:val="24"/>
                <w:bdr w:val="nil"/>
                <w:lang w:eastAsia="lt-LT"/>
              </w:rPr>
              <w:t>Incidentas daro didelį poveikį Sistemos funkcionalumui, t. y., Sistema neveikia, nepasiekiama, prarandami duomenys ir kt., todėl Perkančioji organizacija negali vykdyti numatytų bet kurios paslaugos funkcijų.</w:t>
            </w:r>
          </w:p>
        </w:tc>
      </w:tr>
      <w:tr w:rsidR="00720C8C" w:rsidRPr="00AD5847" w14:paraId="65162485" w14:textId="77777777" w:rsidTr="00720C8C">
        <w:tc>
          <w:tcPr>
            <w:tcW w:w="1838" w:type="dxa"/>
          </w:tcPr>
          <w:p w14:paraId="46E47CA3" w14:textId="2EB4400A" w:rsidR="00720C8C" w:rsidRPr="00AD5847" w:rsidRDefault="00720C8C" w:rsidP="00AD5847">
            <w:pPr>
              <w:tabs>
                <w:tab w:val="left" w:pos="447"/>
                <w:tab w:val="left" w:pos="5145"/>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eastAsia="Times New Roman" w:hAnsi="Times New Roman" w:cs="Times New Roman"/>
                <w:b/>
                <w:bCs/>
                <w:sz w:val="24"/>
                <w:szCs w:val="24"/>
                <w:bdr w:val="nil"/>
                <w:lang w:eastAsia="lt-LT"/>
              </w:rPr>
              <w:t>Vidutini</w:t>
            </w:r>
            <w:r w:rsidR="00E64CDB" w:rsidRPr="00AD5847">
              <w:rPr>
                <w:rFonts w:ascii="Times New Roman" w:eastAsia="Times New Roman" w:hAnsi="Times New Roman" w:cs="Times New Roman"/>
                <w:b/>
                <w:bCs/>
                <w:sz w:val="24"/>
                <w:szCs w:val="24"/>
                <w:bdr w:val="nil"/>
                <w:lang w:eastAsia="lt-LT"/>
              </w:rPr>
              <w:t>s</w:t>
            </w:r>
          </w:p>
        </w:tc>
        <w:tc>
          <w:tcPr>
            <w:tcW w:w="8363" w:type="dxa"/>
          </w:tcPr>
          <w:p w14:paraId="468E4DCF" w14:textId="6CED8922" w:rsidR="00720C8C" w:rsidRPr="00AD5847" w:rsidRDefault="00720C8C"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eastAsia="Times New Roman" w:hAnsi="Times New Roman" w:cs="Times New Roman"/>
                <w:sz w:val="24"/>
                <w:szCs w:val="24"/>
                <w:bdr w:val="nil"/>
                <w:lang w:eastAsia="lt-LT"/>
              </w:rPr>
              <w:t>Incidentas apsunkina naudojimąsi Sistemos funkcionalumu, tačiau jo visiškai nenutraukia, bet daro poveikį Perkančiosios organizacijos naudotojų ir (ar) Perkančiosios organizacijos informacinių sistemų, kurios naudoja Sistemos funkcionalumą, darbui (riboja jų funkcionalumą), tačiau pagrindines operacijas atlikti įmanoma.</w:t>
            </w:r>
          </w:p>
        </w:tc>
      </w:tr>
      <w:tr w:rsidR="00720C8C" w:rsidRPr="00AD5847" w14:paraId="4DF506F0" w14:textId="77777777" w:rsidTr="00720C8C">
        <w:tc>
          <w:tcPr>
            <w:tcW w:w="1838" w:type="dxa"/>
          </w:tcPr>
          <w:p w14:paraId="66B5DB4C" w14:textId="1D21154E" w:rsidR="00720C8C" w:rsidRPr="00AD5847" w:rsidRDefault="00E64CDB" w:rsidP="00AD5847">
            <w:pPr>
              <w:tabs>
                <w:tab w:val="left" w:pos="447"/>
                <w:tab w:val="left" w:pos="5145"/>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eastAsia="Times New Roman" w:hAnsi="Times New Roman" w:cs="Times New Roman"/>
                <w:b/>
                <w:bCs/>
                <w:sz w:val="24"/>
                <w:szCs w:val="24"/>
                <w:bdr w:val="nil"/>
                <w:lang w:eastAsia="lt-LT"/>
              </w:rPr>
              <w:t>Mažas</w:t>
            </w:r>
          </w:p>
        </w:tc>
        <w:tc>
          <w:tcPr>
            <w:tcW w:w="8363" w:type="dxa"/>
          </w:tcPr>
          <w:p w14:paraId="69AAD583" w14:textId="3FDE6164" w:rsidR="00720C8C" w:rsidRPr="00AD5847" w:rsidRDefault="00720C8C"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eastAsia="Times New Roman" w:hAnsi="Times New Roman" w:cs="Times New Roman"/>
                <w:sz w:val="24"/>
                <w:szCs w:val="24"/>
                <w:bdr w:val="nil"/>
                <w:lang w:eastAsia="lt-LT"/>
              </w:rPr>
              <w:t>Incidentas nenutraukia naudojimosi Sistemos funkcionalumu, problema riboja tik vieno ar kelių Perkančiosios organizacijos naudotojų darbą.</w:t>
            </w:r>
          </w:p>
        </w:tc>
      </w:tr>
    </w:tbl>
    <w:p w14:paraId="3E3219B7" w14:textId="77777777" w:rsidR="00720C8C" w:rsidRPr="00AD5847" w:rsidRDefault="00720C8C" w:rsidP="00AD5847">
      <w:pPr>
        <w:pStyle w:val="ListParagraph"/>
        <w:spacing w:line="240" w:lineRule="auto"/>
        <w:ind w:left="0"/>
        <w:jc w:val="both"/>
      </w:pPr>
    </w:p>
    <w:p w14:paraId="15FF30F5" w14:textId="5187ED20" w:rsidR="00EE06E4" w:rsidRPr="00AD5847" w:rsidRDefault="00EE06E4" w:rsidP="00AD5847">
      <w:pPr>
        <w:pStyle w:val="ListParagraph"/>
        <w:numPr>
          <w:ilvl w:val="2"/>
          <w:numId w:val="28"/>
        </w:numPr>
        <w:spacing w:line="240" w:lineRule="auto"/>
        <w:ind w:left="0" w:firstLine="0"/>
        <w:jc w:val="both"/>
      </w:pPr>
      <w:r w:rsidRPr="00AD5847">
        <w:t>Sistemos naudotojo įvertinamas skubumas:</w:t>
      </w:r>
    </w:p>
    <w:tbl>
      <w:tblPr>
        <w:tblStyle w:val="TableGrid"/>
        <w:tblW w:w="10201" w:type="dxa"/>
        <w:tblLook w:val="04A0" w:firstRow="1" w:lastRow="0" w:firstColumn="1" w:lastColumn="0" w:noHBand="0" w:noVBand="1"/>
      </w:tblPr>
      <w:tblGrid>
        <w:gridCol w:w="1838"/>
        <w:gridCol w:w="8363"/>
      </w:tblGrid>
      <w:tr w:rsidR="00EE06E4" w:rsidRPr="00AD5847" w14:paraId="1410173F" w14:textId="77777777" w:rsidTr="00712538">
        <w:tc>
          <w:tcPr>
            <w:tcW w:w="1838" w:type="dxa"/>
          </w:tcPr>
          <w:p w14:paraId="7A05F29A" w14:textId="26284E1A" w:rsidR="00EE06E4" w:rsidRPr="00AD5847" w:rsidRDefault="00EE06E4" w:rsidP="00AD5847">
            <w:pPr>
              <w:tabs>
                <w:tab w:val="left" w:pos="447"/>
                <w:tab w:val="left" w:pos="7797"/>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eastAsia="Times New Roman" w:hAnsi="Times New Roman" w:cs="Times New Roman"/>
                <w:b/>
                <w:bCs/>
                <w:noProof/>
                <w:sz w:val="24"/>
                <w:szCs w:val="24"/>
              </w:rPr>
              <w:t>Kritinis</w:t>
            </w:r>
          </w:p>
        </w:tc>
        <w:tc>
          <w:tcPr>
            <w:tcW w:w="8363" w:type="dxa"/>
          </w:tcPr>
          <w:p w14:paraId="513908B6" w14:textId="0397A3A2" w:rsidR="00EE06E4" w:rsidRPr="00AD5847" w:rsidRDefault="00EE06E4"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hAnsi="Times New Roman" w:cs="Times New Roman"/>
                <w:noProof/>
                <w:sz w:val="24"/>
                <w:szCs w:val="24"/>
              </w:rPr>
              <w:t xml:space="preserve">Incidentas sustabdo </w:t>
            </w:r>
            <w:r w:rsidR="007B5BD8" w:rsidRPr="00AD5847">
              <w:rPr>
                <w:rFonts w:ascii="Times New Roman" w:eastAsia="Arial Unicode MS" w:hAnsi="Times New Roman" w:cs="Times New Roman"/>
                <w:sz w:val="24"/>
                <w:szCs w:val="24"/>
              </w:rPr>
              <w:t>Perkančiosios organizacijos</w:t>
            </w:r>
            <w:r w:rsidRPr="00AD5847">
              <w:rPr>
                <w:rFonts w:ascii="Times New Roman" w:hAnsi="Times New Roman" w:cs="Times New Roman"/>
                <w:noProof/>
                <w:sz w:val="24"/>
                <w:szCs w:val="24"/>
              </w:rPr>
              <w:t xml:space="preserve"> informacinių sistemų, kurios naudoja trumpųjų žinučių siuntimo paslaugą, darbą ir tai daro tiesioginę įtaką </w:t>
            </w:r>
            <w:r w:rsidR="005031B5" w:rsidRPr="00AD5847">
              <w:rPr>
                <w:rFonts w:ascii="Times New Roman" w:eastAsia="Arial Unicode MS" w:hAnsi="Times New Roman" w:cs="Times New Roman"/>
                <w:sz w:val="24"/>
                <w:szCs w:val="24"/>
              </w:rPr>
              <w:t>Perkančiosios organizacijos</w:t>
            </w:r>
            <w:r w:rsidRPr="00AD5847">
              <w:rPr>
                <w:rFonts w:ascii="Times New Roman" w:hAnsi="Times New Roman" w:cs="Times New Roman"/>
                <w:noProof/>
                <w:sz w:val="24"/>
                <w:szCs w:val="24"/>
              </w:rPr>
              <w:t xml:space="preserve"> veiklai. </w:t>
            </w:r>
          </w:p>
        </w:tc>
      </w:tr>
      <w:tr w:rsidR="00EE06E4" w:rsidRPr="00AD5847" w14:paraId="6C73B4BF" w14:textId="77777777" w:rsidTr="00712538">
        <w:tc>
          <w:tcPr>
            <w:tcW w:w="1838" w:type="dxa"/>
          </w:tcPr>
          <w:p w14:paraId="4858794B" w14:textId="1757A55D" w:rsidR="00EE06E4" w:rsidRPr="00AD5847" w:rsidRDefault="00EE06E4" w:rsidP="00AD5847">
            <w:pPr>
              <w:tabs>
                <w:tab w:val="left" w:pos="447"/>
                <w:tab w:val="left" w:pos="5145"/>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eastAsia="Times New Roman" w:hAnsi="Times New Roman" w:cs="Times New Roman"/>
                <w:b/>
                <w:bCs/>
                <w:noProof/>
                <w:sz w:val="24"/>
                <w:szCs w:val="24"/>
              </w:rPr>
              <w:t xml:space="preserve">Skubus </w:t>
            </w:r>
          </w:p>
        </w:tc>
        <w:tc>
          <w:tcPr>
            <w:tcW w:w="8363" w:type="dxa"/>
          </w:tcPr>
          <w:p w14:paraId="05320EF0" w14:textId="507F45C3" w:rsidR="00EE06E4" w:rsidRPr="00AD5847" w:rsidRDefault="00EE06E4"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hAnsi="Times New Roman" w:cs="Times New Roman"/>
                <w:noProof/>
                <w:sz w:val="24"/>
                <w:szCs w:val="24"/>
              </w:rPr>
              <w:t xml:space="preserve">Incidentas riboja </w:t>
            </w:r>
            <w:r w:rsidR="007B5BD8" w:rsidRPr="00AD5847">
              <w:rPr>
                <w:rFonts w:ascii="Times New Roman" w:eastAsia="Arial Unicode MS" w:hAnsi="Times New Roman" w:cs="Times New Roman"/>
                <w:sz w:val="24"/>
                <w:szCs w:val="24"/>
              </w:rPr>
              <w:t>Perkančiosios organizacijos</w:t>
            </w:r>
            <w:r w:rsidRPr="00AD5847">
              <w:rPr>
                <w:rFonts w:ascii="Times New Roman" w:hAnsi="Times New Roman" w:cs="Times New Roman"/>
                <w:noProof/>
                <w:sz w:val="24"/>
                <w:szCs w:val="24"/>
              </w:rPr>
              <w:t xml:space="preserve"> informacinių sistemų, kurios naudoja trumpųjų žinučių siuntimo paslaugą, darbą, tačiau jo visiškai nenutraukia. Naudojimasis trumpųjų žinučių siuntimo paslauga yra ribotas, lėtesnis, bet įmanomas.</w:t>
            </w:r>
          </w:p>
        </w:tc>
      </w:tr>
      <w:tr w:rsidR="00EE06E4" w:rsidRPr="00AD5847" w14:paraId="1AAFDE8E" w14:textId="77777777" w:rsidTr="00712538">
        <w:tc>
          <w:tcPr>
            <w:tcW w:w="1838" w:type="dxa"/>
          </w:tcPr>
          <w:p w14:paraId="2DE9FFFE" w14:textId="7FFDFA9A" w:rsidR="00EE06E4" w:rsidRPr="00AD5847" w:rsidRDefault="00EE06E4" w:rsidP="00AD5847">
            <w:pPr>
              <w:tabs>
                <w:tab w:val="left" w:pos="447"/>
                <w:tab w:val="left" w:pos="5145"/>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eastAsia="Times New Roman" w:hAnsi="Times New Roman" w:cs="Times New Roman"/>
                <w:b/>
                <w:bCs/>
                <w:noProof/>
                <w:sz w:val="24"/>
                <w:szCs w:val="24"/>
              </w:rPr>
              <w:t>Normalus</w:t>
            </w:r>
          </w:p>
        </w:tc>
        <w:tc>
          <w:tcPr>
            <w:tcW w:w="8363" w:type="dxa"/>
          </w:tcPr>
          <w:p w14:paraId="050E8FD0" w14:textId="556967F0" w:rsidR="00EE06E4" w:rsidRPr="00AD5847" w:rsidRDefault="00EE06E4"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hAnsi="Times New Roman" w:cs="Times New Roman"/>
                <w:noProof/>
                <w:sz w:val="24"/>
                <w:szCs w:val="24"/>
              </w:rPr>
              <w:t xml:space="preserve">Incidentas nenutraukia </w:t>
            </w:r>
            <w:r w:rsidR="007B5BD8" w:rsidRPr="00AD5847">
              <w:rPr>
                <w:rFonts w:ascii="Times New Roman" w:hAnsi="Times New Roman" w:cs="Times New Roman"/>
                <w:noProof/>
                <w:sz w:val="24"/>
                <w:szCs w:val="24"/>
              </w:rPr>
              <w:t>Perkančiosios organizacijos</w:t>
            </w:r>
            <w:r w:rsidRPr="00AD5847">
              <w:rPr>
                <w:rFonts w:ascii="Times New Roman" w:hAnsi="Times New Roman" w:cs="Times New Roman"/>
                <w:noProof/>
                <w:sz w:val="24"/>
                <w:szCs w:val="24"/>
              </w:rPr>
              <w:t xml:space="preserve"> informacinių sistemų, kurios naudoja trumpųjų žinučių siuntimo paslaugą, darbo. Trumpųjų žinučių siuntimo paslauga galima naudotis įprasta eiga, nėra tiesioginės įtakos </w:t>
            </w:r>
            <w:r w:rsidR="005031B5" w:rsidRPr="00AD5847">
              <w:rPr>
                <w:rFonts w:ascii="Times New Roman" w:eastAsia="Arial Unicode MS" w:hAnsi="Times New Roman" w:cs="Times New Roman"/>
                <w:sz w:val="24"/>
                <w:szCs w:val="24"/>
              </w:rPr>
              <w:t>Perkančiosios organizacijos</w:t>
            </w:r>
            <w:r w:rsidRPr="00AD5847">
              <w:rPr>
                <w:rFonts w:ascii="Times New Roman" w:hAnsi="Times New Roman" w:cs="Times New Roman"/>
                <w:noProof/>
                <w:sz w:val="24"/>
                <w:szCs w:val="24"/>
              </w:rPr>
              <w:t xml:space="preserve"> veiklai.</w:t>
            </w:r>
          </w:p>
        </w:tc>
      </w:tr>
    </w:tbl>
    <w:p w14:paraId="67F9A5B5" w14:textId="77777777" w:rsidR="00EE06E4" w:rsidRPr="00AD5847" w:rsidRDefault="00EE06E4" w:rsidP="00AD5847">
      <w:pPr>
        <w:pStyle w:val="ListParagraph"/>
        <w:spacing w:line="240" w:lineRule="auto"/>
        <w:ind w:left="0"/>
        <w:jc w:val="both"/>
      </w:pPr>
    </w:p>
    <w:p w14:paraId="7C6E7718" w14:textId="130B19A8" w:rsidR="00EE06E4" w:rsidRPr="00AD5847" w:rsidRDefault="00EE06E4" w:rsidP="00AD5847">
      <w:pPr>
        <w:pStyle w:val="ListParagraph"/>
        <w:numPr>
          <w:ilvl w:val="2"/>
          <w:numId w:val="28"/>
        </w:numPr>
        <w:spacing w:line="240" w:lineRule="auto"/>
        <w:ind w:left="0" w:firstLine="0"/>
        <w:jc w:val="both"/>
      </w:pPr>
      <w:r w:rsidRPr="00AD5847">
        <w:t>Incidentų lygių vertinimo matrica – Prioritetas (Incidento mastas + Sistemos naudotojo įvertinamas skubumas:</w:t>
      </w:r>
    </w:p>
    <w:tbl>
      <w:tblPr>
        <w:tblStyle w:val="TableGrid"/>
        <w:tblW w:w="10206" w:type="dxa"/>
        <w:tblInd w:w="-5" w:type="dxa"/>
        <w:tblLook w:val="04A0" w:firstRow="1" w:lastRow="0" w:firstColumn="1" w:lastColumn="0" w:noHBand="0" w:noVBand="1"/>
      </w:tblPr>
      <w:tblGrid>
        <w:gridCol w:w="2831"/>
        <w:gridCol w:w="2310"/>
        <w:gridCol w:w="2325"/>
        <w:gridCol w:w="2740"/>
      </w:tblGrid>
      <w:tr w:rsidR="00EE06E4" w:rsidRPr="00AD5847" w14:paraId="61032B67" w14:textId="77777777" w:rsidTr="00383D3B">
        <w:trPr>
          <w:trHeight w:val="603"/>
        </w:trPr>
        <w:tc>
          <w:tcPr>
            <w:tcW w:w="2831" w:type="dxa"/>
            <w:tcBorders>
              <w:tl2br w:val="single" w:sz="4" w:space="0" w:color="auto"/>
            </w:tcBorders>
          </w:tcPr>
          <w:p w14:paraId="36B5F6F0" w14:textId="77777777" w:rsidR="00EE06E4" w:rsidRPr="00AD5847" w:rsidRDefault="00EE06E4" w:rsidP="00AD5847">
            <w:pPr>
              <w:pStyle w:val="ListParagraph"/>
              <w:tabs>
                <w:tab w:val="left" w:pos="284"/>
                <w:tab w:val="left" w:pos="567"/>
                <w:tab w:val="left" w:pos="709"/>
                <w:tab w:val="left" w:pos="993"/>
              </w:tabs>
              <w:ind w:left="0"/>
              <w:jc w:val="right"/>
              <w:rPr>
                <w:b/>
                <w:bCs/>
                <w:noProof/>
              </w:rPr>
            </w:pPr>
            <w:r w:rsidRPr="00AD5847">
              <w:rPr>
                <w:b/>
                <w:bCs/>
                <w:noProof/>
              </w:rPr>
              <w:t>MASTAS</w:t>
            </w:r>
          </w:p>
          <w:p w14:paraId="7DCF3504" w14:textId="77777777" w:rsidR="00EE06E4" w:rsidRPr="00AD5847" w:rsidRDefault="00EE06E4" w:rsidP="00AD5847">
            <w:pPr>
              <w:pStyle w:val="ListParagraph"/>
              <w:tabs>
                <w:tab w:val="left" w:pos="284"/>
                <w:tab w:val="left" w:pos="567"/>
                <w:tab w:val="left" w:pos="709"/>
                <w:tab w:val="left" w:pos="993"/>
              </w:tabs>
              <w:ind w:left="0"/>
              <w:jc w:val="right"/>
              <w:rPr>
                <w:b/>
                <w:bCs/>
                <w:noProof/>
              </w:rPr>
            </w:pPr>
          </w:p>
          <w:p w14:paraId="1131E6DF" w14:textId="77777777" w:rsidR="00EE06E4" w:rsidRPr="00AD5847" w:rsidRDefault="00EE06E4" w:rsidP="00AD5847">
            <w:pPr>
              <w:pStyle w:val="ListParagraph"/>
              <w:tabs>
                <w:tab w:val="left" w:pos="284"/>
                <w:tab w:val="left" w:pos="567"/>
                <w:tab w:val="left" w:pos="709"/>
                <w:tab w:val="left" w:pos="993"/>
              </w:tabs>
              <w:ind w:left="0"/>
              <w:rPr>
                <w:b/>
                <w:bCs/>
                <w:noProof/>
              </w:rPr>
            </w:pPr>
            <w:r w:rsidRPr="00AD5847">
              <w:rPr>
                <w:b/>
                <w:bCs/>
                <w:noProof/>
              </w:rPr>
              <w:t>SKUBUMAS</w:t>
            </w:r>
          </w:p>
        </w:tc>
        <w:tc>
          <w:tcPr>
            <w:tcW w:w="2310" w:type="dxa"/>
            <w:vAlign w:val="center"/>
          </w:tcPr>
          <w:p w14:paraId="4272BBC6" w14:textId="77777777" w:rsidR="00EE06E4" w:rsidRPr="00AD5847" w:rsidRDefault="00EE06E4" w:rsidP="00AD5847">
            <w:pPr>
              <w:pStyle w:val="ListParagraph"/>
              <w:tabs>
                <w:tab w:val="left" w:pos="284"/>
                <w:tab w:val="left" w:pos="567"/>
                <w:tab w:val="left" w:pos="709"/>
                <w:tab w:val="left" w:pos="993"/>
              </w:tabs>
              <w:ind w:left="0"/>
              <w:jc w:val="center"/>
              <w:rPr>
                <w:b/>
                <w:bCs/>
                <w:noProof/>
              </w:rPr>
            </w:pPr>
            <w:r w:rsidRPr="00AD5847">
              <w:rPr>
                <w:b/>
                <w:bCs/>
                <w:noProof/>
              </w:rPr>
              <w:t>Didelis</w:t>
            </w:r>
          </w:p>
        </w:tc>
        <w:tc>
          <w:tcPr>
            <w:tcW w:w="2325" w:type="dxa"/>
            <w:vAlign w:val="center"/>
          </w:tcPr>
          <w:p w14:paraId="469A6EB3" w14:textId="77777777" w:rsidR="00EE06E4" w:rsidRPr="00AD5847" w:rsidRDefault="00EE06E4" w:rsidP="00AD5847">
            <w:pPr>
              <w:pStyle w:val="ListParagraph"/>
              <w:tabs>
                <w:tab w:val="left" w:pos="284"/>
                <w:tab w:val="left" w:pos="567"/>
                <w:tab w:val="left" w:pos="709"/>
                <w:tab w:val="left" w:pos="993"/>
              </w:tabs>
              <w:ind w:left="0"/>
              <w:jc w:val="center"/>
              <w:rPr>
                <w:b/>
                <w:bCs/>
                <w:noProof/>
              </w:rPr>
            </w:pPr>
            <w:r w:rsidRPr="00AD5847">
              <w:rPr>
                <w:b/>
                <w:bCs/>
                <w:noProof/>
              </w:rPr>
              <w:t>Vidutinis</w:t>
            </w:r>
          </w:p>
        </w:tc>
        <w:tc>
          <w:tcPr>
            <w:tcW w:w="2740" w:type="dxa"/>
            <w:vAlign w:val="center"/>
          </w:tcPr>
          <w:p w14:paraId="2D95A5B7" w14:textId="77777777" w:rsidR="00EE06E4" w:rsidRPr="00AD5847" w:rsidRDefault="00EE06E4" w:rsidP="00AD5847">
            <w:pPr>
              <w:pStyle w:val="ListParagraph"/>
              <w:tabs>
                <w:tab w:val="left" w:pos="284"/>
                <w:tab w:val="left" w:pos="567"/>
                <w:tab w:val="left" w:pos="709"/>
                <w:tab w:val="left" w:pos="993"/>
              </w:tabs>
              <w:ind w:left="0"/>
              <w:jc w:val="center"/>
              <w:rPr>
                <w:b/>
                <w:bCs/>
                <w:noProof/>
              </w:rPr>
            </w:pPr>
            <w:r w:rsidRPr="00AD5847">
              <w:rPr>
                <w:b/>
                <w:bCs/>
                <w:noProof/>
              </w:rPr>
              <w:t>Mažas</w:t>
            </w:r>
          </w:p>
        </w:tc>
      </w:tr>
      <w:tr w:rsidR="00EE06E4" w:rsidRPr="00AD5847" w14:paraId="7E2ED5CB" w14:textId="77777777" w:rsidTr="00383D3B">
        <w:tc>
          <w:tcPr>
            <w:tcW w:w="2831" w:type="dxa"/>
            <w:vAlign w:val="center"/>
          </w:tcPr>
          <w:p w14:paraId="51A50B06" w14:textId="77777777" w:rsidR="00EE06E4" w:rsidRPr="00AD5847" w:rsidRDefault="00EE06E4" w:rsidP="00AD5847">
            <w:pPr>
              <w:pStyle w:val="ListParagraph"/>
              <w:tabs>
                <w:tab w:val="left" w:pos="284"/>
                <w:tab w:val="left" w:pos="567"/>
                <w:tab w:val="left" w:pos="709"/>
                <w:tab w:val="left" w:pos="993"/>
              </w:tabs>
              <w:ind w:left="0"/>
              <w:jc w:val="both"/>
              <w:rPr>
                <w:b/>
                <w:bCs/>
                <w:noProof/>
              </w:rPr>
            </w:pPr>
            <w:r w:rsidRPr="00AD5847">
              <w:rPr>
                <w:b/>
                <w:bCs/>
                <w:noProof/>
              </w:rPr>
              <w:t>Kritinis</w:t>
            </w:r>
          </w:p>
        </w:tc>
        <w:tc>
          <w:tcPr>
            <w:tcW w:w="2310" w:type="dxa"/>
          </w:tcPr>
          <w:p w14:paraId="43A4C1A4" w14:textId="77777777" w:rsidR="00EE06E4" w:rsidRPr="00AD5847" w:rsidRDefault="00EE06E4" w:rsidP="00AD5847">
            <w:pPr>
              <w:pStyle w:val="ListParagraph"/>
              <w:tabs>
                <w:tab w:val="left" w:pos="284"/>
                <w:tab w:val="left" w:pos="567"/>
                <w:tab w:val="left" w:pos="709"/>
                <w:tab w:val="left" w:pos="993"/>
              </w:tabs>
              <w:ind w:left="0"/>
              <w:jc w:val="center"/>
              <w:rPr>
                <w:noProof/>
              </w:rPr>
            </w:pPr>
            <w:r w:rsidRPr="00AD5847">
              <w:rPr>
                <w:noProof/>
              </w:rPr>
              <w:t>Aukštas</w:t>
            </w:r>
          </w:p>
        </w:tc>
        <w:tc>
          <w:tcPr>
            <w:tcW w:w="2325" w:type="dxa"/>
          </w:tcPr>
          <w:p w14:paraId="22A58FF7" w14:textId="77777777" w:rsidR="00EE06E4" w:rsidRPr="00AD5847" w:rsidRDefault="00EE06E4" w:rsidP="00AD5847">
            <w:pPr>
              <w:pStyle w:val="ListParagraph"/>
              <w:tabs>
                <w:tab w:val="left" w:pos="284"/>
                <w:tab w:val="left" w:pos="567"/>
                <w:tab w:val="left" w:pos="709"/>
                <w:tab w:val="left" w:pos="993"/>
              </w:tabs>
              <w:ind w:left="0"/>
              <w:jc w:val="center"/>
              <w:rPr>
                <w:noProof/>
              </w:rPr>
            </w:pPr>
            <w:r w:rsidRPr="00AD5847">
              <w:rPr>
                <w:noProof/>
              </w:rPr>
              <w:t>Vidutinis</w:t>
            </w:r>
          </w:p>
        </w:tc>
        <w:tc>
          <w:tcPr>
            <w:tcW w:w="2740" w:type="dxa"/>
          </w:tcPr>
          <w:p w14:paraId="4490B2F9" w14:textId="77777777" w:rsidR="00EE06E4" w:rsidRPr="00AD5847" w:rsidRDefault="00EE06E4" w:rsidP="00AD5847">
            <w:pPr>
              <w:pStyle w:val="ListParagraph"/>
              <w:tabs>
                <w:tab w:val="left" w:pos="284"/>
                <w:tab w:val="left" w:pos="567"/>
                <w:tab w:val="left" w:pos="709"/>
                <w:tab w:val="left" w:pos="993"/>
              </w:tabs>
              <w:ind w:left="0"/>
              <w:jc w:val="center"/>
              <w:rPr>
                <w:noProof/>
              </w:rPr>
            </w:pPr>
            <w:r w:rsidRPr="00AD5847">
              <w:rPr>
                <w:noProof/>
              </w:rPr>
              <w:t>Vidutinis</w:t>
            </w:r>
          </w:p>
        </w:tc>
      </w:tr>
      <w:tr w:rsidR="00EE06E4" w:rsidRPr="00AD5847" w14:paraId="58E1E9A3" w14:textId="77777777" w:rsidTr="00383D3B">
        <w:tc>
          <w:tcPr>
            <w:tcW w:w="2831" w:type="dxa"/>
            <w:vAlign w:val="center"/>
          </w:tcPr>
          <w:p w14:paraId="65CCB6B1" w14:textId="77777777" w:rsidR="00EE06E4" w:rsidRPr="00AD5847" w:rsidRDefault="00EE06E4" w:rsidP="00AD5847">
            <w:pPr>
              <w:pStyle w:val="ListParagraph"/>
              <w:tabs>
                <w:tab w:val="left" w:pos="284"/>
                <w:tab w:val="left" w:pos="567"/>
                <w:tab w:val="left" w:pos="709"/>
                <w:tab w:val="left" w:pos="993"/>
              </w:tabs>
              <w:ind w:left="0"/>
              <w:jc w:val="both"/>
              <w:rPr>
                <w:b/>
                <w:bCs/>
                <w:noProof/>
              </w:rPr>
            </w:pPr>
            <w:r w:rsidRPr="00AD5847">
              <w:rPr>
                <w:b/>
                <w:bCs/>
                <w:noProof/>
              </w:rPr>
              <w:t>Skubus</w:t>
            </w:r>
          </w:p>
        </w:tc>
        <w:tc>
          <w:tcPr>
            <w:tcW w:w="2310" w:type="dxa"/>
          </w:tcPr>
          <w:p w14:paraId="79899E81" w14:textId="77777777" w:rsidR="00EE06E4" w:rsidRPr="00AD5847" w:rsidRDefault="00EE06E4" w:rsidP="00AD5847">
            <w:pPr>
              <w:pStyle w:val="ListParagraph"/>
              <w:tabs>
                <w:tab w:val="left" w:pos="284"/>
                <w:tab w:val="left" w:pos="567"/>
                <w:tab w:val="left" w:pos="709"/>
                <w:tab w:val="left" w:pos="993"/>
              </w:tabs>
              <w:ind w:left="0"/>
              <w:jc w:val="center"/>
              <w:rPr>
                <w:noProof/>
              </w:rPr>
            </w:pPr>
            <w:r w:rsidRPr="00AD5847">
              <w:rPr>
                <w:noProof/>
              </w:rPr>
              <w:t>Aukštas</w:t>
            </w:r>
          </w:p>
        </w:tc>
        <w:tc>
          <w:tcPr>
            <w:tcW w:w="2325" w:type="dxa"/>
          </w:tcPr>
          <w:p w14:paraId="2F92C4E2" w14:textId="77777777" w:rsidR="00EE06E4" w:rsidRPr="00AD5847" w:rsidRDefault="00EE06E4" w:rsidP="00AD5847">
            <w:pPr>
              <w:pStyle w:val="ListParagraph"/>
              <w:tabs>
                <w:tab w:val="left" w:pos="284"/>
                <w:tab w:val="left" w:pos="567"/>
                <w:tab w:val="left" w:pos="709"/>
                <w:tab w:val="left" w:pos="993"/>
              </w:tabs>
              <w:ind w:left="0"/>
              <w:jc w:val="center"/>
              <w:rPr>
                <w:noProof/>
              </w:rPr>
            </w:pPr>
            <w:r w:rsidRPr="00AD5847">
              <w:rPr>
                <w:noProof/>
              </w:rPr>
              <w:t>Vidutinis</w:t>
            </w:r>
          </w:p>
        </w:tc>
        <w:tc>
          <w:tcPr>
            <w:tcW w:w="2740" w:type="dxa"/>
          </w:tcPr>
          <w:p w14:paraId="2C97DC0F" w14:textId="77777777" w:rsidR="00EE06E4" w:rsidRPr="00AD5847" w:rsidRDefault="00EE06E4" w:rsidP="00AD5847">
            <w:pPr>
              <w:pStyle w:val="ListParagraph"/>
              <w:tabs>
                <w:tab w:val="left" w:pos="284"/>
                <w:tab w:val="left" w:pos="567"/>
                <w:tab w:val="left" w:pos="709"/>
                <w:tab w:val="left" w:pos="993"/>
              </w:tabs>
              <w:ind w:left="0"/>
              <w:jc w:val="center"/>
              <w:rPr>
                <w:noProof/>
              </w:rPr>
            </w:pPr>
            <w:r w:rsidRPr="00AD5847">
              <w:rPr>
                <w:noProof/>
              </w:rPr>
              <w:t>Žemas</w:t>
            </w:r>
          </w:p>
        </w:tc>
      </w:tr>
      <w:tr w:rsidR="00EE06E4" w:rsidRPr="00AD5847" w14:paraId="2965A1E8" w14:textId="77777777" w:rsidTr="00383D3B">
        <w:tc>
          <w:tcPr>
            <w:tcW w:w="2831" w:type="dxa"/>
            <w:vAlign w:val="center"/>
          </w:tcPr>
          <w:p w14:paraId="6DCD0946" w14:textId="77777777" w:rsidR="00EE06E4" w:rsidRPr="00AD5847" w:rsidRDefault="00EE06E4" w:rsidP="00AD5847">
            <w:pPr>
              <w:pStyle w:val="ListParagraph"/>
              <w:tabs>
                <w:tab w:val="left" w:pos="284"/>
                <w:tab w:val="left" w:pos="567"/>
                <w:tab w:val="left" w:pos="709"/>
                <w:tab w:val="left" w:pos="993"/>
              </w:tabs>
              <w:ind w:left="0"/>
              <w:jc w:val="both"/>
              <w:rPr>
                <w:b/>
                <w:bCs/>
                <w:noProof/>
              </w:rPr>
            </w:pPr>
            <w:r w:rsidRPr="00AD5847">
              <w:rPr>
                <w:b/>
                <w:bCs/>
                <w:noProof/>
              </w:rPr>
              <w:t>Normalus</w:t>
            </w:r>
          </w:p>
        </w:tc>
        <w:tc>
          <w:tcPr>
            <w:tcW w:w="2310" w:type="dxa"/>
          </w:tcPr>
          <w:p w14:paraId="6DE9B451" w14:textId="77777777" w:rsidR="00EE06E4" w:rsidRPr="00AD5847" w:rsidRDefault="00EE06E4" w:rsidP="00AD5847">
            <w:pPr>
              <w:pStyle w:val="ListParagraph"/>
              <w:tabs>
                <w:tab w:val="left" w:pos="284"/>
                <w:tab w:val="left" w:pos="567"/>
                <w:tab w:val="left" w:pos="709"/>
                <w:tab w:val="left" w:pos="993"/>
              </w:tabs>
              <w:ind w:left="0"/>
              <w:jc w:val="center"/>
              <w:rPr>
                <w:noProof/>
              </w:rPr>
            </w:pPr>
            <w:r w:rsidRPr="00AD5847">
              <w:rPr>
                <w:noProof/>
              </w:rPr>
              <w:t>Aukštas</w:t>
            </w:r>
          </w:p>
        </w:tc>
        <w:tc>
          <w:tcPr>
            <w:tcW w:w="2325" w:type="dxa"/>
          </w:tcPr>
          <w:p w14:paraId="39B78B3A" w14:textId="77777777" w:rsidR="00EE06E4" w:rsidRPr="00AD5847" w:rsidRDefault="00EE06E4" w:rsidP="00AD5847">
            <w:pPr>
              <w:pStyle w:val="ListParagraph"/>
              <w:tabs>
                <w:tab w:val="left" w:pos="284"/>
                <w:tab w:val="left" w:pos="567"/>
                <w:tab w:val="left" w:pos="709"/>
                <w:tab w:val="left" w:pos="993"/>
              </w:tabs>
              <w:ind w:left="0"/>
              <w:jc w:val="center"/>
              <w:rPr>
                <w:noProof/>
              </w:rPr>
            </w:pPr>
            <w:r w:rsidRPr="00AD5847">
              <w:rPr>
                <w:noProof/>
              </w:rPr>
              <w:t>Vidutinis</w:t>
            </w:r>
          </w:p>
        </w:tc>
        <w:tc>
          <w:tcPr>
            <w:tcW w:w="2740" w:type="dxa"/>
          </w:tcPr>
          <w:p w14:paraId="5164F707" w14:textId="77777777" w:rsidR="00EE06E4" w:rsidRPr="00AD5847" w:rsidRDefault="00EE06E4" w:rsidP="00AD5847">
            <w:pPr>
              <w:pStyle w:val="ListParagraph"/>
              <w:tabs>
                <w:tab w:val="left" w:pos="284"/>
                <w:tab w:val="left" w:pos="567"/>
                <w:tab w:val="left" w:pos="709"/>
                <w:tab w:val="left" w:pos="993"/>
              </w:tabs>
              <w:ind w:left="0"/>
              <w:jc w:val="center"/>
              <w:rPr>
                <w:noProof/>
              </w:rPr>
            </w:pPr>
            <w:r w:rsidRPr="00AD5847">
              <w:rPr>
                <w:noProof/>
              </w:rPr>
              <w:t>Žemas</w:t>
            </w:r>
          </w:p>
        </w:tc>
      </w:tr>
    </w:tbl>
    <w:p w14:paraId="710CDF44" w14:textId="67DDA5EC" w:rsidR="00720C8C" w:rsidRPr="00AD5847" w:rsidRDefault="00EE06E4" w:rsidP="00AD5847">
      <w:pPr>
        <w:pStyle w:val="ListParagraph"/>
        <w:numPr>
          <w:ilvl w:val="2"/>
          <w:numId w:val="28"/>
        </w:numPr>
        <w:spacing w:line="240" w:lineRule="auto"/>
        <w:ind w:left="0" w:firstLine="0"/>
        <w:jc w:val="both"/>
      </w:pPr>
      <w:r w:rsidRPr="00AD5847">
        <w:t xml:space="preserve">Reakcijos laikas yra laikotarpis nuo to momento, kai </w:t>
      </w:r>
      <w:r w:rsidR="00970193">
        <w:t>I</w:t>
      </w:r>
      <w:r w:rsidRPr="00AD5847">
        <w:t xml:space="preserve">ncidentas buvo užregistruotas Tiekėjo kreipinių valdymo sistemoje arba el. paštu, iki to momento, kai </w:t>
      </w:r>
      <w:r w:rsidR="00970193">
        <w:t xml:space="preserve">Tiekėjo </w:t>
      </w:r>
      <w:r w:rsidRPr="00AD5847">
        <w:t xml:space="preserve">specialistas pradėjo analizuoti tą </w:t>
      </w:r>
      <w:r w:rsidR="00970193">
        <w:t>I</w:t>
      </w:r>
      <w:r w:rsidRPr="00AD5847">
        <w:t xml:space="preserve">ncidentą ir / ar buvo gautas patvirtinimo pranešimas, kad </w:t>
      </w:r>
      <w:r w:rsidR="00970193">
        <w:t>I</w:t>
      </w:r>
      <w:r w:rsidRPr="00AD5847">
        <w:t>ncidentas yra sprendžiamas.</w:t>
      </w:r>
    </w:p>
    <w:p w14:paraId="4D4B7DD0" w14:textId="3B40FF3C" w:rsidR="00EE06E4" w:rsidRPr="00AD5847" w:rsidRDefault="00EE06E4" w:rsidP="00AD5847">
      <w:pPr>
        <w:pStyle w:val="ListParagraph"/>
        <w:numPr>
          <w:ilvl w:val="2"/>
          <w:numId w:val="28"/>
        </w:numPr>
        <w:spacing w:line="240" w:lineRule="auto"/>
        <w:ind w:left="0" w:firstLine="0"/>
        <w:jc w:val="both"/>
      </w:pPr>
      <w:r w:rsidRPr="00AD5847">
        <w:lastRenderedPageBreak/>
        <w:t>Incidentas yra laikomas išspręstu tuomet, kai Perkančioji organizacija patvirtina el. paštu arba Tiekėjo kreipinių valdymo sistemoje, kad sutrikimo klaidos neliko.</w:t>
      </w:r>
    </w:p>
    <w:p w14:paraId="7024B518" w14:textId="0A9055F2" w:rsidR="00EE06E4" w:rsidRPr="00AD5847" w:rsidRDefault="00383D3B" w:rsidP="00AD5847">
      <w:pPr>
        <w:pStyle w:val="ListParagraph"/>
        <w:numPr>
          <w:ilvl w:val="2"/>
          <w:numId w:val="28"/>
        </w:numPr>
        <w:spacing w:line="240" w:lineRule="auto"/>
        <w:ind w:left="0" w:firstLine="0"/>
        <w:jc w:val="both"/>
      </w:pPr>
      <w:r w:rsidRPr="00AD5847">
        <w:t>Incidentams taikomi šie kokybės reikalavimai</w:t>
      </w:r>
      <w:r w:rsidR="00572DCF" w:rsidRPr="00AD5847">
        <w:t>:</w:t>
      </w:r>
    </w:p>
    <w:tbl>
      <w:tblPr>
        <w:tblStyle w:val="TableGrid"/>
        <w:tblW w:w="10201" w:type="dxa"/>
        <w:tblLook w:val="04A0" w:firstRow="1" w:lastRow="0" w:firstColumn="1" w:lastColumn="0" w:noHBand="0" w:noVBand="1"/>
      </w:tblPr>
      <w:tblGrid>
        <w:gridCol w:w="1838"/>
        <w:gridCol w:w="4111"/>
        <w:gridCol w:w="4252"/>
      </w:tblGrid>
      <w:tr w:rsidR="00C02CE1" w:rsidRPr="00AD5847" w14:paraId="6F122DAE" w14:textId="77777777" w:rsidTr="006C6D4F">
        <w:tc>
          <w:tcPr>
            <w:tcW w:w="1838" w:type="dxa"/>
          </w:tcPr>
          <w:p w14:paraId="727BAA28" w14:textId="43433B31" w:rsidR="00C02CE1" w:rsidRPr="00AD5847" w:rsidRDefault="00C02CE1"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eastAsia="Times New Roman" w:hAnsi="Times New Roman" w:cs="Times New Roman"/>
                <w:b/>
                <w:bCs/>
                <w:noProof/>
                <w:color w:val="000000" w:themeColor="text1"/>
                <w:sz w:val="24"/>
                <w:szCs w:val="24"/>
                <w:lang w:eastAsia="lt-LT"/>
              </w:rPr>
              <w:t>Incidento lygis</w:t>
            </w:r>
            <w:r w:rsidRPr="00AD5847">
              <w:rPr>
                <w:rFonts w:ascii="Times New Roman" w:eastAsia="Times New Roman" w:hAnsi="Times New Roman" w:cs="Times New Roman"/>
                <w:noProof/>
                <w:color w:val="000000" w:themeColor="text1"/>
                <w:sz w:val="24"/>
                <w:szCs w:val="24"/>
                <w:lang w:eastAsia="lt-LT"/>
              </w:rPr>
              <w:t> </w:t>
            </w:r>
          </w:p>
        </w:tc>
        <w:tc>
          <w:tcPr>
            <w:tcW w:w="4111" w:type="dxa"/>
          </w:tcPr>
          <w:p w14:paraId="0D3BB652" w14:textId="65F6A487" w:rsidR="00C02CE1" w:rsidRPr="00AD5847" w:rsidRDefault="00C02CE1"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eastAsia="Times New Roman" w:hAnsi="Times New Roman" w:cs="Times New Roman"/>
                <w:b/>
                <w:bCs/>
                <w:noProof/>
                <w:color w:val="000000" w:themeColor="text1"/>
                <w:sz w:val="24"/>
                <w:szCs w:val="24"/>
                <w:lang w:eastAsia="lt-LT"/>
              </w:rPr>
              <w:t>Reakcijos laikas</w:t>
            </w:r>
            <w:r w:rsidRPr="00AD5847">
              <w:rPr>
                <w:rFonts w:ascii="Times New Roman" w:eastAsia="Times New Roman" w:hAnsi="Times New Roman" w:cs="Times New Roman"/>
                <w:noProof/>
                <w:color w:val="000000" w:themeColor="text1"/>
                <w:sz w:val="24"/>
                <w:szCs w:val="24"/>
                <w:lang w:eastAsia="lt-LT"/>
              </w:rPr>
              <w:t> </w:t>
            </w:r>
          </w:p>
        </w:tc>
        <w:tc>
          <w:tcPr>
            <w:tcW w:w="4252" w:type="dxa"/>
          </w:tcPr>
          <w:p w14:paraId="46CE2FF2" w14:textId="6629DB1E" w:rsidR="00C02CE1" w:rsidRPr="00AD5847" w:rsidRDefault="00C02CE1"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eastAsia="Times New Roman" w:hAnsi="Times New Roman" w:cs="Times New Roman"/>
                <w:b/>
                <w:bCs/>
                <w:noProof/>
                <w:color w:val="000000" w:themeColor="text1"/>
                <w:sz w:val="24"/>
                <w:szCs w:val="24"/>
                <w:lang w:eastAsia="lt-LT"/>
              </w:rPr>
              <w:t>Incidento sprendimo laikas</w:t>
            </w:r>
            <w:r w:rsidRPr="00AD5847">
              <w:rPr>
                <w:rFonts w:ascii="Times New Roman" w:eastAsia="Times New Roman" w:hAnsi="Times New Roman" w:cs="Times New Roman"/>
                <w:noProof/>
                <w:color w:val="000000" w:themeColor="text1"/>
                <w:sz w:val="24"/>
                <w:szCs w:val="24"/>
                <w:lang w:eastAsia="lt-LT"/>
              </w:rPr>
              <w:t> </w:t>
            </w:r>
          </w:p>
        </w:tc>
      </w:tr>
      <w:tr w:rsidR="009F26F0" w:rsidRPr="00AD5847" w14:paraId="1C1A6CCC" w14:textId="77777777" w:rsidTr="006C6D4F">
        <w:tc>
          <w:tcPr>
            <w:tcW w:w="1838" w:type="dxa"/>
          </w:tcPr>
          <w:p w14:paraId="74D35BF7" w14:textId="0E58EC65" w:rsidR="009F26F0" w:rsidRPr="00AD5847" w:rsidRDefault="009F26F0" w:rsidP="00AD5847">
            <w:pPr>
              <w:tabs>
                <w:tab w:val="left" w:pos="447"/>
                <w:tab w:val="left" w:pos="5145"/>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eastAsia="Times New Roman" w:hAnsi="Times New Roman" w:cs="Times New Roman"/>
                <w:b/>
                <w:bCs/>
                <w:noProof/>
                <w:color w:val="000000" w:themeColor="text1"/>
                <w:sz w:val="24"/>
                <w:szCs w:val="24"/>
                <w:lang w:eastAsia="lt-LT"/>
              </w:rPr>
              <w:t>Didelis</w:t>
            </w:r>
          </w:p>
        </w:tc>
        <w:tc>
          <w:tcPr>
            <w:tcW w:w="4111" w:type="dxa"/>
          </w:tcPr>
          <w:p w14:paraId="6B7BFEED" w14:textId="13E63A24" w:rsidR="009F26F0" w:rsidRPr="00AD5847" w:rsidRDefault="009F26F0"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eastAsia="Times New Roman" w:hAnsi="Times New Roman" w:cs="Times New Roman"/>
                <w:noProof/>
                <w:sz w:val="24"/>
                <w:szCs w:val="24"/>
                <w:lang w:eastAsia="lt-LT"/>
              </w:rPr>
              <w:t>ne ilgiau kaip 1 (viena)</w:t>
            </w:r>
            <w:r w:rsidRPr="00AD5847">
              <w:rPr>
                <w:rFonts w:ascii="Times New Roman" w:eastAsia="Times New Roman" w:hAnsi="Times New Roman" w:cs="Times New Roman"/>
                <w:noProof/>
                <w:color w:val="FF0000"/>
                <w:sz w:val="24"/>
                <w:szCs w:val="24"/>
                <w:lang w:eastAsia="lt-LT"/>
              </w:rPr>
              <w:t xml:space="preserve"> </w:t>
            </w:r>
            <w:r w:rsidRPr="00AD5847">
              <w:rPr>
                <w:rFonts w:ascii="Times New Roman" w:eastAsia="Times New Roman" w:hAnsi="Times New Roman" w:cs="Times New Roman"/>
                <w:noProof/>
                <w:sz w:val="24"/>
                <w:szCs w:val="24"/>
                <w:lang w:eastAsia="lt-LT"/>
              </w:rPr>
              <w:t>val. nuo Perkančios organizacijos pranešimo pateikimo momento </w:t>
            </w:r>
          </w:p>
        </w:tc>
        <w:tc>
          <w:tcPr>
            <w:tcW w:w="4252" w:type="dxa"/>
          </w:tcPr>
          <w:p w14:paraId="0EEFAF08" w14:textId="77A9811B" w:rsidR="009F26F0" w:rsidRPr="00AD5847" w:rsidRDefault="009F26F0"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eastAsia="Times New Roman" w:hAnsi="Times New Roman" w:cs="Times New Roman"/>
                <w:noProof/>
                <w:sz w:val="24"/>
                <w:szCs w:val="24"/>
                <w:lang w:eastAsia="lt-LT"/>
              </w:rPr>
              <w:t>ne ilgiau kaip 3 (trys)</w:t>
            </w:r>
            <w:r w:rsidRPr="00AD5847">
              <w:rPr>
                <w:rFonts w:ascii="Times New Roman" w:eastAsia="Times New Roman" w:hAnsi="Times New Roman" w:cs="Times New Roman"/>
                <w:noProof/>
                <w:color w:val="FF0000"/>
                <w:sz w:val="24"/>
                <w:szCs w:val="24"/>
                <w:lang w:eastAsia="lt-LT"/>
              </w:rPr>
              <w:t xml:space="preserve"> </w:t>
            </w:r>
            <w:r w:rsidRPr="00AD5847">
              <w:rPr>
                <w:rFonts w:ascii="Times New Roman" w:eastAsia="Times New Roman" w:hAnsi="Times New Roman" w:cs="Times New Roman"/>
                <w:noProof/>
                <w:sz w:val="24"/>
                <w:szCs w:val="24"/>
                <w:lang w:eastAsia="lt-LT"/>
              </w:rPr>
              <w:t>val. nuo pranešimo apie klaidos pateikimo momento </w:t>
            </w:r>
          </w:p>
        </w:tc>
      </w:tr>
      <w:tr w:rsidR="009F26F0" w:rsidRPr="00AD5847" w14:paraId="32826473" w14:textId="77777777" w:rsidTr="006C6D4F">
        <w:tc>
          <w:tcPr>
            <w:tcW w:w="1838" w:type="dxa"/>
          </w:tcPr>
          <w:p w14:paraId="0E23B731" w14:textId="2A46C8BD" w:rsidR="009F26F0" w:rsidRPr="00AD5847" w:rsidRDefault="009F26F0" w:rsidP="00AD5847">
            <w:pPr>
              <w:tabs>
                <w:tab w:val="left" w:pos="447"/>
                <w:tab w:val="left" w:pos="5145"/>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eastAsia="Times New Roman" w:hAnsi="Times New Roman" w:cs="Times New Roman"/>
                <w:b/>
                <w:bCs/>
                <w:noProof/>
                <w:color w:val="000000" w:themeColor="text1"/>
                <w:sz w:val="24"/>
                <w:szCs w:val="24"/>
                <w:lang w:eastAsia="lt-LT"/>
              </w:rPr>
              <w:t>Vidutinis </w:t>
            </w:r>
          </w:p>
        </w:tc>
        <w:tc>
          <w:tcPr>
            <w:tcW w:w="4111" w:type="dxa"/>
          </w:tcPr>
          <w:p w14:paraId="0B378874" w14:textId="4C1A1C35" w:rsidR="009F26F0" w:rsidRPr="00AD5847" w:rsidRDefault="009F26F0"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eastAsia="Times New Roman" w:hAnsi="Times New Roman" w:cs="Times New Roman"/>
                <w:noProof/>
                <w:sz w:val="24"/>
                <w:szCs w:val="24"/>
                <w:lang w:eastAsia="lt-LT"/>
              </w:rPr>
              <w:t>ne ilgiau kaip 2 (dvi)</w:t>
            </w:r>
            <w:r w:rsidRPr="00AD5847">
              <w:rPr>
                <w:rFonts w:ascii="Times New Roman" w:eastAsia="Times New Roman" w:hAnsi="Times New Roman" w:cs="Times New Roman"/>
                <w:noProof/>
                <w:color w:val="FF0000"/>
                <w:sz w:val="24"/>
                <w:szCs w:val="24"/>
                <w:lang w:eastAsia="lt-LT"/>
              </w:rPr>
              <w:t xml:space="preserve"> </w:t>
            </w:r>
            <w:r w:rsidRPr="00AD5847">
              <w:rPr>
                <w:rFonts w:ascii="Times New Roman" w:eastAsia="Times New Roman" w:hAnsi="Times New Roman" w:cs="Times New Roman"/>
                <w:noProof/>
                <w:sz w:val="24"/>
                <w:szCs w:val="24"/>
                <w:lang w:eastAsia="lt-LT"/>
              </w:rPr>
              <w:t>val. nuo Perkančios organizacijos pranešimo pateikimo momento </w:t>
            </w:r>
          </w:p>
        </w:tc>
        <w:tc>
          <w:tcPr>
            <w:tcW w:w="4252" w:type="dxa"/>
            <w:vAlign w:val="center"/>
          </w:tcPr>
          <w:p w14:paraId="6C7A7FB6" w14:textId="1CDDB67B" w:rsidR="009F26F0" w:rsidRPr="00AD5847" w:rsidRDefault="009F26F0"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eastAsia="Times New Roman" w:hAnsi="Times New Roman" w:cs="Times New Roman"/>
                <w:noProof/>
                <w:sz w:val="24"/>
                <w:szCs w:val="24"/>
                <w:lang w:eastAsia="lt-LT"/>
              </w:rPr>
              <w:t>ne ilgiau kaip 16 (šešiolika) val. nuo Pekančiosios organizacijos pranešimo pateikimo momento</w:t>
            </w:r>
          </w:p>
        </w:tc>
      </w:tr>
      <w:tr w:rsidR="009F26F0" w:rsidRPr="00AD5847" w14:paraId="4C0D811F" w14:textId="77777777" w:rsidTr="006C6D4F">
        <w:tc>
          <w:tcPr>
            <w:tcW w:w="1838" w:type="dxa"/>
          </w:tcPr>
          <w:p w14:paraId="681689DC" w14:textId="24B58591" w:rsidR="009F26F0" w:rsidRPr="00AD5847" w:rsidRDefault="009F26F0" w:rsidP="00AD5847">
            <w:pPr>
              <w:tabs>
                <w:tab w:val="left" w:pos="447"/>
                <w:tab w:val="left" w:pos="5145"/>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eastAsia="Times New Roman" w:hAnsi="Times New Roman" w:cs="Times New Roman"/>
                <w:b/>
                <w:bCs/>
                <w:noProof/>
                <w:color w:val="000000" w:themeColor="text1"/>
                <w:sz w:val="24"/>
                <w:szCs w:val="24"/>
                <w:lang w:eastAsia="lt-LT"/>
              </w:rPr>
              <w:t>Mažas</w:t>
            </w:r>
          </w:p>
        </w:tc>
        <w:tc>
          <w:tcPr>
            <w:tcW w:w="4111" w:type="dxa"/>
          </w:tcPr>
          <w:p w14:paraId="43B3B8EE" w14:textId="570A47B9" w:rsidR="009F26F0" w:rsidRPr="00AD5847" w:rsidRDefault="009F26F0"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eastAsia="Times New Roman" w:hAnsi="Times New Roman" w:cs="Times New Roman"/>
                <w:noProof/>
                <w:sz w:val="24"/>
                <w:szCs w:val="24"/>
                <w:lang w:eastAsia="lt-LT"/>
              </w:rPr>
              <w:t>ne ilgiau kaip 8 (aštuonios)</w:t>
            </w:r>
            <w:r w:rsidRPr="00AD5847">
              <w:rPr>
                <w:rFonts w:ascii="Times New Roman" w:eastAsia="Times New Roman" w:hAnsi="Times New Roman" w:cs="Times New Roman"/>
                <w:noProof/>
                <w:color w:val="FF0000"/>
                <w:sz w:val="24"/>
                <w:szCs w:val="24"/>
                <w:lang w:eastAsia="lt-LT"/>
              </w:rPr>
              <w:t xml:space="preserve"> </w:t>
            </w:r>
            <w:r w:rsidRPr="00AD5847">
              <w:rPr>
                <w:rFonts w:ascii="Times New Roman" w:eastAsia="Times New Roman" w:hAnsi="Times New Roman" w:cs="Times New Roman"/>
                <w:noProof/>
                <w:sz w:val="24"/>
                <w:szCs w:val="24"/>
                <w:lang w:eastAsia="lt-LT"/>
              </w:rPr>
              <w:t>val. nuo Perkančios organizacijos pranešimo pateikimo momento </w:t>
            </w:r>
          </w:p>
        </w:tc>
        <w:tc>
          <w:tcPr>
            <w:tcW w:w="4252" w:type="dxa"/>
            <w:vAlign w:val="center"/>
          </w:tcPr>
          <w:p w14:paraId="60CA4D8A" w14:textId="1DD34404" w:rsidR="009F26F0" w:rsidRPr="00AD5847" w:rsidRDefault="009F26F0"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eastAsia="Times New Roman" w:hAnsi="Times New Roman" w:cs="Times New Roman"/>
                <w:noProof/>
                <w:sz w:val="24"/>
                <w:szCs w:val="24"/>
                <w:lang w:eastAsia="lt-LT"/>
              </w:rPr>
              <w:t>ne ilgiau kaip 80 (aštuoniasdešimt) val. nuo Pekančiosios organizacijos pranešimo pateikimo momento</w:t>
            </w:r>
          </w:p>
        </w:tc>
      </w:tr>
    </w:tbl>
    <w:p w14:paraId="48574FD8" w14:textId="77777777" w:rsidR="00383D3B" w:rsidRPr="00AD5847" w:rsidRDefault="00383D3B" w:rsidP="00AD5847">
      <w:pPr>
        <w:pStyle w:val="ListParagraph"/>
        <w:spacing w:line="240" w:lineRule="auto"/>
        <w:ind w:left="0"/>
        <w:jc w:val="both"/>
      </w:pPr>
    </w:p>
    <w:p w14:paraId="55E45DDF" w14:textId="14AC99A0" w:rsidR="00383D3B" w:rsidRPr="00AD5847" w:rsidRDefault="004F208C" w:rsidP="00AD5847">
      <w:pPr>
        <w:pStyle w:val="ListParagraph"/>
        <w:numPr>
          <w:ilvl w:val="2"/>
          <w:numId w:val="28"/>
        </w:numPr>
        <w:spacing w:line="240" w:lineRule="auto"/>
        <w:ind w:left="0" w:firstLine="0"/>
        <w:jc w:val="both"/>
      </w:pPr>
      <w:r w:rsidRPr="00AD5847">
        <w:t xml:space="preserve">Esant pagrįstoms aplinkybėms, jei </w:t>
      </w:r>
      <w:r w:rsidR="00970193">
        <w:t>I</w:t>
      </w:r>
      <w:r w:rsidRPr="00AD5847">
        <w:t xml:space="preserve">ncidento per nurodytą laiką išspręsti neįmanoma, su Perkančiąja organizacija privalo būti suderintas atskiras </w:t>
      </w:r>
      <w:r w:rsidR="00970193">
        <w:t>I</w:t>
      </w:r>
      <w:r w:rsidRPr="00AD5847">
        <w:t xml:space="preserve">ncidento sprendimo terminas. Tokiu atveju Tiekėjas turi raštu (už </w:t>
      </w:r>
      <w:r w:rsidR="00970193">
        <w:t>S</w:t>
      </w:r>
      <w:r w:rsidRPr="00AD5847">
        <w:t>utarties koordinavimą atsakingam asmeniui) nurodyti Perkančiajai organizacijai pagrįstas priežastis ir atitinkamai siūlyti pakoreguoti terminus.</w:t>
      </w:r>
    </w:p>
    <w:p w14:paraId="55A5F8E7" w14:textId="32B0D38E" w:rsidR="00383D3B" w:rsidRPr="00AD5847" w:rsidRDefault="004F208C" w:rsidP="00AD5847">
      <w:pPr>
        <w:pStyle w:val="ListParagraph"/>
        <w:numPr>
          <w:ilvl w:val="2"/>
          <w:numId w:val="28"/>
        </w:numPr>
        <w:spacing w:line="240" w:lineRule="auto"/>
        <w:ind w:left="0" w:firstLine="0"/>
        <w:jc w:val="both"/>
      </w:pPr>
      <w:r w:rsidRPr="00AD5847">
        <w:t xml:space="preserve">Galutinį prioritetą nustato Perkančioji organizacija vadovaudamasi </w:t>
      </w:r>
      <w:r w:rsidR="00970193">
        <w:t xml:space="preserve">šios techninės specifikacijos </w:t>
      </w:r>
      <w:r w:rsidRPr="00AD5847">
        <w:t>4.</w:t>
      </w:r>
      <w:r w:rsidR="00040CC2" w:rsidRPr="00AD5847">
        <w:t>2</w:t>
      </w:r>
      <w:r w:rsidR="007B5BD8" w:rsidRPr="00AD5847">
        <w:t>.7</w:t>
      </w:r>
      <w:r w:rsidRPr="00AD5847">
        <w:t xml:space="preserve"> p</w:t>
      </w:r>
      <w:r w:rsidR="00970193">
        <w:t>ap</w:t>
      </w:r>
      <w:r w:rsidRPr="00AD5847">
        <w:t>unkt</w:t>
      </w:r>
      <w:r w:rsidR="00970193">
        <w:t>yj</w:t>
      </w:r>
      <w:r w:rsidRPr="00AD5847">
        <w:t>e nurodytais kriterijais (skubumas ir mastas).</w:t>
      </w:r>
    </w:p>
    <w:p w14:paraId="37F6D86E" w14:textId="77777777" w:rsidR="007B5BD8" w:rsidRPr="00AD5847" w:rsidRDefault="007B5BD8" w:rsidP="00AD5847">
      <w:pPr>
        <w:pStyle w:val="ListParagraph"/>
        <w:spacing w:line="240" w:lineRule="auto"/>
        <w:ind w:left="0"/>
        <w:jc w:val="both"/>
      </w:pPr>
    </w:p>
    <w:p w14:paraId="56C93E65" w14:textId="74183871" w:rsidR="005F7B40" w:rsidRPr="00AD5847" w:rsidRDefault="005F7B40" w:rsidP="00AD5847">
      <w:pPr>
        <w:pStyle w:val="ListParagraph"/>
        <w:numPr>
          <w:ilvl w:val="1"/>
          <w:numId w:val="28"/>
        </w:numPr>
        <w:spacing w:line="240" w:lineRule="auto"/>
        <w:rPr>
          <w:b/>
          <w:bCs/>
        </w:rPr>
      </w:pPr>
      <w:r w:rsidRPr="00AD5847">
        <w:rPr>
          <w:b/>
          <w:bCs/>
        </w:rPr>
        <w:t>Sistemos aptarnavimo lygio susitarimas (SLA)</w:t>
      </w:r>
    </w:p>
    <w:p w14:paraId="016B81C9" w14:textId="15914800" w:rsidR="005F7B40" w:rsidRPr="00AD5847" w:rsidRDefault="00040CC2" w:rsidP="00AD5847">
      <w:pPr>
        <w:pStyle w:val="ListParagraph"/>
        <w:numPr>
          <w:ilvl w:val="2"/>
          <w:numId w:val="28"/>
        </w:numPr>
        <w:spacing w:line="240" w:lineRule="auto"/>
        <w:ind w:left="0" w:firstLine="0"/>
        <w:jc w:val="both"/>
        <w:rPr>
          <w:b/>
          <w:bCs/>
        </w:rPr>
      </w:pPr>
      <w:r w:rsidRPr="00AD5847">
        <w:t>Trumpųjų žinučių siuntimo paslaugos prieinamumas</w:t>
      </w:r>
      <w:r w:rsidR="005F7B40" w:rsidRPr="00AD5847">
        <w:t xml:space="preserve"> </w:t>
      </w:r>
      <w:r w:rsidR="00F91915">
        <w:t xml:space="preserve">(toliau – Paslaugos prieinamumas) </w:t>
      </w:r>
      <w:r w:rsidR="005F7B40" w:rsidRPr="00AD5847">
        <w:t xml:space="preserve">– </w:t>
      </w:r>
      <w:r w:rsidRPr="00AD5847">
        <w:t>trumpųjų žinučių siuntimo paslaugos</w:t>
      </w:r>
      <w:r w:rsidR="005F7B40" w:rsidRPr="00AD5847">
        <w:t xml:space="preserve"> veikimo laikas per mėnesį procentais.</w:t>
      </w:r>
    </w:p>
    <w:p w14:paraId="402DA2F0" w14:textId="1DDC0775" w:rsidR="005F7B40" w:rsidRPr="00AD5847" w:rsidRDefault="00040CC2" w:rsidP="00AD5847">
      <w:pPr>
        <w:pStyle w:val="ListParagraph"/>
        <w:numPr>
          <w:ilvl w:val="2"/>
          <w:numId w:val="28"/>
        </w:numPr>
        <w:spacing w:line="240" w:lineRule="auto"/>
        <w:ind w:left="0" w:firstLine="0"/>
        <w:jc w:val="both"/>
      </w:pPr>
      <w:r w:rsidRPr="00AD5847">
        <w:t xml:space="preserve">Perkančiosios organizacijos </w:t>
      </w:r>
      <w:r w:rsidR="00F91915">
        <w:t>P</w:t>
      </w:r>
      <w:r w:rsidRPr="00AD5847">
        <w:t>aslaugos</w:t>
      </w:r>
      <w:r w:rsidR="005F7B40" w:rsidRPr="00AD5847">
        <w:t xml:space="preserve"> prieinamumas matuojamas</w:t>
      </w:r>
      <w:r w:rsidRPr="00AD5847">
        <w:t xml:space="preserve"> </w:t>
      </w:r>
      <w:r w:rsidR="005F7B40" w:rsidRPr="00AD5847">
        <w:t>valandomis.</w:t>
      </w:r>
    </w:p>
    <w:p w14:paraId="74E1A1C2" w14:textId="05614464" w:rsidR="005F7B40" w:rsidRPr="00AD5847" w:rsidRDefault="00F91915" w:rsidP="00AD5847">
      <w:pPr>
        <w:pStyle w:val="ListParagraph"/>
        <w:numPr>
          <w:ilvl w:val="2"/>
          <w:numId w:val="28"/>
        </w:numPr>
        <w:spacing w:line="240" w:lineRule="auto"/>
        <w:ind w:left="0" w:firstLine="0"/>
        <w:jc w:val="both"/>
      </w:pPr>
      <w:r>
        <w:t>P</w:t>
      </w:r>
      <w:r w:rsidR="00040CC2" w:rsidRPr="00AD5847">
        <w:t xml:space="preserve">aslaugos prieinamumas </w:t>
      </w:r>
      <w:r w:rsidR="005F7B40" w:rsidRPr="00AD5847">
        <w:t xml:space="preserve">skaičiuojamas pagal Tiekėjo ir Perkančiosios organizacijos užregistruotų </w:t>
      </w:r>
      <w:r w:rsidR="00970193">
        <w:t>I</w:t>
      </w:r>
      <w:r w:rsidR="005F7B40" w:rsidRPr="00AD5847">
        <w:t>ncidentų sprendimo laiką.</w:t>
      </w:r>
    </w:p>
    <w:p w14:paraId="4ED427A5" w14:textId="6B0F4D43" w:rsidR="005F7B40" w:rsidRPr="00AD5847" w:rsidRDefault="005F7B40" w:rsidP="00AD5847">
      <w:pPr>
        <w:pStyle w:val="ListParagraph"/>
        <w:numPr>
          <w:ilvl w:val="2"/>
          <w:numId w:val="28"/>
        </w:numPr>
        <w:spacing w:line="240" w:lineRule="auto"/>
        <w:ind w:left="0" w:firstLine="0"/>
        <w:jc w:val="both"/>
      </w:pPr>
      <w:r w:rsidRPr="00AD5847">
        <w:t xml:space="preserve">Pasiektas </w:t>
      </w:r>
      <w:r w:rsidR="00F91915">
        <w:t xml:space="preserve">Paslaugos </w:t>
      </w:r>
      <w:r w:rsidRPr="00AD5847">
        <w:t xml:space="preserve">prieinamumas skaičiuojamas </w:t>
      </w:r>
      <w:r w:rsidR="00970193">
        <w:t>1 (</w:t>
      </w:r>
      <w:r w:rsidRPr="00AD5847">
        <w:t>vienam</w:t>
      </w:r>
      <w:r w:rsidR="00970193">
        <w:t>)</w:t>
      </w:r>
      <w:r w:rsidRPr="00AD5847">
        <w:t xml:space="preserve"> kalendoriniam mėnesiui pagal nurodytą formulę. P</w:t>
      </w:r>
      <w:r w:rsidR="00F91915">
        <w:t>aslaugos p</w:t>
      </w:r>
      <w:r w:rsidRPr="00AD5847">
        <w:t>rieinamumo skaičiavimo formulė: (1 – ( H – K – S ) / P ) * 100</w:t>
      </w:r>
    </w:p>
    <w:p w14:paraId="145EAE60" w14:textId="4E3901D9" w:rsidR="005F7B40" w:rsidRPr="00AD5847" w:rsidRDefault="005F7B40" w:rsidP="00AD5847">
      <w:pPr>
        <w:pStyle w:val="ListParagraph"/>
        <w:numPr>
          <w:ilvl w:val="2"/>
          <w:numId w:val="28"/>
        </w:numPr>
        <w:spacing w:line="240" w:lineRule="auto"/>
        <w:ind w:left="0" w:firstLine="0"/>
        <w:jc w:val="both"/>
        <w:rPr>
          <w:b/>
          <w:bCs/>
        </w:rPr>
      </w:pPr>
      <w:r w:rsidRPr="00AD5847">
        <w:t>P</w:t>
      </w:r>
      <w:r w:rsidR="00F91915">
        <w:t>aslaugos p</w:t>
      </w:r>
      <w:r w:rsidRPr="00AD5847">
        <w:t>rieinamumo</w:t>
      </w:r>
      <w:r w:rsidR="00F86D35" w:rsidRPr="00AD5847">
        <w:t xml:space="preserve"> skaičiavimo formulės reikšmių paaiškinimai:</w:t>
      </w:r>
    </w:p>
    <w:tbl>
      <w:tblPr>
        <w:tblStyle w:val="TableGrid"/>
        <w:tblW w:w="10201" w:type="dxa"/>
        <w:tblLook w:val="04A0" w:firstRow="1" w:lastRow="0" w:firstColumn="1" w:lastColumn="0" w:noHBand="0" w:noVBand="1"/>
      </w:tblPr>
      <w:tblGrid>
        <w:gridCol w:w="1838"/>
        <w:gridCol w:w="8363"/>
      </w:tblGrid>
      <w:tr w:rsidR="00F86D35" w:rsidRPr="00AD5847" w14:paraId="66F3D544" w14:textId="77777777" w:rsidTr="00712538">
        <w:tc>
          <w:tcPr>
            <w:tcW w:w="1838" w:type="dxa"/>
          </w:tcPr>
          <w:p w14:paraId="340F3113" w14:textId="6887EB63" w:rsidR="00F86D35" w:rsidRPr="00AD5847" w:rsidRDefault="00F86D35" w:rsidP="00AD5847">
            <w:pPr>
              <w:tabs>
                <w:tab w:val="left" w:pos="447"/>
                <w:tab w:val="left" w:pos="7797"/>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eastAsia="Times New Roman" w:hAnsi="Times New Roman" w:cs="Times New Roman"/>
                <w:b/>
                <w:bCs/>
                <w:noProof/>
                <w:sz w:val="24"/>
                <w:szCs w:val="24"/>
              </w:rPr>
              <w:t>Reikšmė</w:t>
            </w:r>
          </w:p>
        </w:tc>
        <w:tc>
          <w:tcPr>
            <w:tcW w:w="8363" w:type="dxa"/>
          </w:tcPr>
          <w:p w14:paraId="45DA68D0" w14:textId="4507F019" w:rsidR="00F86D35" w:rsidRPr="00AD5847" w:rsidRDefault="00F86D35" w:rsidP="00AD5847">
            <w:pPr>
              <w:tabs>
                <w:tab w:val="left" w:pos="447"/>
                <w:tab w:val="left" w:pos="7797"/>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hAnsi="Times New Roman" w:cs="Times New Roman"/>
                <w:b/>
                <w:bCs/>
                <w:noProof/>
                <w:sz w:val="24"/>
                <w:szCs w:val="24"/>
              </w:rPr>
              <w:t xml:space="preserve">Paaiškinimas </w:t>
            </w:r>
          </w:p>
        </w:tc>
      </w:tr>
      <w:tr w:rsidR="00F86D35" w:rsidRPr="00AD5847" w14:paraId="4B9A9BE7" w14:textId="77777777" w:rsidTr="00712538">
        <w:tc>
          <w:tcPr>
            <w:tcW w:w="1838" w:type="dxa"/>
          </w:tcPr>
          <w:p w14:paraId="33498C83" w14:textId="1882E3C7" w:rsidR="00F86D35" w:rsidRPr="00AD5847" w:rsidRDefault="00F86D35" w:rsidP="00AD5847">
            <w:pPr>
              <w:tabs>
                <w:tab w:val="left" w:pos="447"/>
                <w:tab w:val="left" w:pos="5145"/>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eastAsia="Times New Roman" w:hAnsi="Times New Roman" w:cs="Times New Roman"/>
                <w:b/>
                <w:bCs/>
                <w:noProof/>
                <w:sz w:val="24"/>
                <w:szCs w:val="24"/>
              </w:rPr>
              <w:t>H</w:t>
            </w:r>
          </w:p>
        </w:tc>
        <w:tc>
          <w:tcPr>
            <w:tcW w:w="8363" w:type="dxa"/>
          </w:tcPr>
          <w:p w14:paraId="27A04C44" w14:textId="574B4569" w:rsidR="00F86D35" w:rsidRPr="00AD5847" w:rsidRDefault="00F86D35"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hAnsi="Times New Roman" w:cs="Times New Roman"/>
                <w:noProof/>
                <w:sz w:val="24"/>
                <w:szCs w:val="24"/>
              </w:rPr>
              <w:t xml:space="preserve">Bendras prastovos laikas (minutėmis) – bendras </w:t>
            </w:r>
            <w:r w:rsidR="034A7436" w:rsidRPr="00AD5847">
              <w:rPr>
                <w:rFonts w:ascii="Times New Roman" w:hAnsi="Times New Roman" w:cs="Times New Roman"/>
                <w:noProof/>
                <w:sz w:val="24"/>
                <w:szCs w:val="24"/>
              </w:rPr>
              <w:t>S</w:t>
            </w:r>
            <w:r w:rsidRPr="00AD5847">
              <w:rPr>
                <w:rFonts w:ascii="Times New Roman" w:hAnsi="Times New Roman" w:cs="Times New Roman"/>
                <w:noProof/>
                <w:sz w:val="24"/>
                <w:szCs w:val="24"/>
              </w:rPr>
              <w:t>istemos neveikimo laikas.</w:t>
            </w:r>
          </w:p>
        </w:tc>
      </w:tr>
      <w:tr w:rsidR="00F86D35" w:rsidRPr="00AD5847" w14:paraId="3C978B74" w14:textId="77777777" w:rsidTr="00712538">
        <w:tc>
          <w:tcPr>
            <w:tcW w:w="1838" w:type="dxa"/>
          </w:tcPr>
          <w:p w14:paraId="472A37D7" w14:textId="7068FC77" w:rsidR="00F86D35" w:rsidRPr="00AD5847" w:rsidRDefault="00F86D35" w:rsidP="00AD5847">
            <w:pPr>
              <w:tabs>
                <w:tab w:val="left" w:pos="447"/>
                <w:tab w:val="left" w:pos="5145"/>
              </w:tabs>
              <w:autoSpaceDE w:val="0"/>
              <w:autoSpaceDN w:val="0"/>
              <w:adjustRightInd w:val="0"/>
              <w:jc w:val="both"/>
              <w:rPr>
                <w:rFonts w:ascii="Times New Roman" w:eastAsia="Times New Roman" w:hAnsi="Times New Roman" w:cs="Times New Roman"/>
                <w:b/>
                <w:bCs/>
                <w:noProof/>
                <w:sz w:val="24"/>
                <w:szCs w:val="24"/>
              </w:rPr>
            </w:pPr>
            <w:r w:rsidRPr="00AD5847">
              <w:rPr>
                <w:rFonts w:ascii="Times New Roman" w:eastAsia="Times New Roman" w:hAnsi="Times New Roman" w:cs="Times New Roman"/>
                <w:b/>
                <w:bCs/>
                <w:noProof/>
                <w:sz w:val="24"/>
                <w:szCs w:val="24"/>
              </w:rPr>
              <w:t>K</w:t>
            </w:r>
          </w:p>
        </w:tc>
        <w:tc>
          <w:tcPr>
            <w:tcW w:w="8363" w:type="dxa"/>
          </w:tcPr>
          <w:p w14:paraId="39ACFDF6" w14:textId="7D4C443F" w:rsidR="00F86D35" w:rsidRPr="00AD5847" w:rsidRDefault="00F86D35" w:rsidP="00AD5847">
            <w:pPr>
              <w:tabs>
                <w:tab w:val="left" w:pos="447"/>
                <w:tab w:val="left" w:pos="7797"/>
              </w:tabs>
              <w:autoSpaceDE w:val="0"/>
              <w:autoSpaceDN w:val="0"/>
              <w:adjustRightInd w:val="0"/>
              <w:jc w:val="both"/>
              <w:rPr>
                <w:rFonts w:ascii="Times New Roman" w:hAnsi="Times New Roman" w:cs="Times New Roman"/>
                <w:noProof/>
                <w:sz w:val="24"/>
                <w:szCs w:val="24"/>
              </w:rPr>
            </w:pPr>
            <w:r w:rsidRPr="00AD5847">
              <w:rPr>
                <w:rFonts w:ascii="Times New Roman" w:hAnsi="Times New Roman" w:cs="Times New Roman"/>
                <w:noProof/>
                <w:sz w:val="24"/>
                <w:szCs w:val="24"/>
              </w:rPr>
              <w:t xml:space="preserve">Prastovos laikas, už kurį atsako Perkančioji organizacija arba trečioji šalis teikianti paslaugas </w:t>
            </w:r>
            <w:r w:rsidR="007B5BD8" w:rsidRPr="00AD5847">
              <w:rPr>
                <w:rFonts w:ascii="Times New Roman" w:hAnsi="Times New Roman" w:cs="Times New Roman"/>
                <w:noProof/>
                <w:sz w:val="24"/>
                <w:szCs w:val="24"/>
              </w:rPr>
              <w:t>Perkančiajai organizacijai</w:t>
            </w:r>
            <w:r w:rsidRPr="00AD5847">
              <w:rPr>
                <w:rFonts w:ascii="Times New Roman" w:hAnsi="Times New Roman" w:cs="Times New Roman"/>
                <w:noProof/>
                <w:sz w:val="24"/>
                <w:szCs w:val="24"/>
              </w:rPr>
              <w:t xml:space="preserve"> (minutėmis).</w:t>
            </w:r>
          </w:p>
        </w:tc>
      </w:tr>
      <w:tr w:rsidR="00F86D35" w:rsidRPr="00AD5847" w14:paraId="3C08263C" w14:textId="77777777" w:rsidTr="00712538">
        <w:tc>
          <w:tcPr>
            <w:tcW w:w="1838" w:type="dxa"/>
          </w:tcPr>
          <w:p w14:paraId="5FE2F9EA" w14:textId="06AA63C2" w:rsidR="00F86D35" w:rsidRPr="00AD5847" w:rsidRDefault="00F86D35" w:rsidP="00AD5847">
            <w:pPr>
              <w:tabs>
                <w:tab w:val="left" w:pos="447"/>
                <w:tab w:val="left" w:pos="5145"/>
              </w:tabs>
              <w:autoSpaceDE w:val="0"/>
              <w:autoSpaceDN w:val="0"/>
              <w:adjustRightInd w:val="0"/>
              <w:jc w:val="both"/>
              <w:rPr>
                <w:rFonts w:ascii="Times New Roman" w:eastAsia="Times New Roman" w:hAnsi="Times New Roman" w:cs="Times New Roman"/>
                <w:b/>
                <w:bCs/>
                <w:noProof/>
                <w:sz w:val="24"/>
                <w:szCs w:val="24"/>
              </w:rPr>
            </w:pPr>
            <w:r w:rsidRPr="00AD5847">
              <w:rPr>
                <w:rFonts w:ascii="Times New Roman" w:eastAsia="Times New Roman" w:hAnsi="Times New Roman" w:cs="Times New Roman"/>
                <w:b/>
                <w:bCs/>
                <w:noProof/>
                <w:sz w:val="24"/>
                <w:szCs w:val="24"/>
              </w:rPr>
              <w:t>S</w:t>
            </w:r>
          </w:p>
        </w:tc>
        <w:tc>
          <w:tcPr>
            <w:tcW w:w="8363" w:type="dxa"/>
          </w:tcPr>
          <w:p w14:paraId="219A6B03" w14:textId="1E523426" w:rsidR="00F86D35" w:rsidRPr="00AD5847" w:rsidRDefault="00F86D35" w:rsidP="00AD5847">
            <w:pPr>
              <w:tabs>
                <w:tab w:val="left" w:pos="447"/>
                <w:tab w:val="left" w:pos="7797"/>
              </w:tabs>
              <w:autoSpaceDE w:val="0"/>
              <w:autoSpaceDN w:val="0"/>
              <w:adjustRightInd w:val="0"/>
              <w:jc w:val="both"/>
              <w:rPr>
                <w:rFonts w:ascii="Times New Roman" w:hAnsi="Times New Roman" w:cs="Times New Roman"/>
                <w:noProof/>
                <w:sz w:val="24"/>
                <w:szCs w:val="24"/>
              </w:rPr>
            </w:pPr>
            <w:r w:rsidRPr="00AD5847">
              <w:rPr>
                <w:rFonts w:ascii="Times New Roman" w:hAnsi="Times New Roman" w:cs="Times New Roman"/>
                <w:noProof/>
                <w:sz w:val="24"/>
                <w:szCs w:val="24"/>
              </w:rPr>
              <w:t xml:space="preserve">Planinė prastova (minutėmis) – iš anksto su Perkančiąja organizacija sutartas laikas Sistemos priežiūros darbams atlikti. </w:t>
            </w:r>
          </w:p>
        </w:tc>
      </w:tr>
      <w:tr w:rsidR="00F86D35" w:rsidRPr="00AD5847" w14:paraId="168B9786" w14:textId="77777777" w:rsidTr="00712538">
        <w:tc>
          <w:tcPr>
            <w:tcW w:w="1838" w:type="dxa"/>
          </w:tcPr>
          <w:p w14:paraId="055BC689" w14:textId="12E79262" w:rsidR="00F86D35" w:rsidRPr="00AD5847" w:rsidRDefault="00F86D35" w:rsidP="00AD5847">
            <w:pPr>
              <w:tabs>
                <w:tab w:val="left" w:pos="447"/>
                <w:tab w:val="left" w:pos="5145"/>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eastAsia="Times New Roman" w:hAnsi="Times New Roman" w:cs="Times New Roman"/>
                <w:b/>
                <w:bCs/>
                <w:noProof/>
                <w:sz w:val="24"/>
                <w:szCs w:val="24"/>
              </w:rPr>
              <w:t>P</w:t>
            </w:r>
          </w:p>
        </w:tc>
        <w:tc>
          <w:tcPr>
            <w:tcW w:w="8363" w:type="dxa"/>
          </w:tcPr>
          <w:p w14:paraId="2CDC328A" w14:textId="1522273B" w:rsidR="00F86D35" w:rsidRPr="00AD5847" w:rsidRDefault="00F86D35"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hAnsi="Times New Roman" w:cs="Times New Roman"/>
                <w:noProof/>
                <w:sz w:val="24"/>
                <w:szCs w:val="24"/>
              </w:rPr>
              <w:t xml:space="preserve">Aptarnavimo laikas (minutėmis) – pagal </w:t>
            </w:r>
            <w:r w:rsidR="6DF7591C" w:rsidRPr="00AD5847">
              <w:rPr>
                <w:rFonts w:ascii="Times New Roman" w:hAnsi="Times New Roman" w:cs="Times New Roman"/>
                <w:noProof/>
                <w:sz w:val="24"/>
                <w:szCs w:val="24"/>
              </w:rPr>
              <w:t>S</w:t>
            </w:r>
            <w:r w:rsidRPr="00AD5847">
              <w:rPr>
                <w:rFonts w:ascii="Times New Roman" w:hAnsi="Times New Roman" w:cs="Times New Roman"/>
                <w:noProof/>
                <w:sz w:val="24"/>
                <w:szCs w:val="24"/>
              </w:rPr>
              <w:t xml:space="preserve">utartį numatytas </w:t>
            </w:r>
            <w:r w:rsidR="00970193">
              <w:rPr>
                <w:rFonts w:ascii="Times New Roman" w:hAnsi="Times New Roman" w:cs="Times New Roman"/>
                <w:noProof/>
                <w:sz w:val="24"/>
                <w:szCs w:val="24"/>
              </w:rPr>
              <w:t>P</w:t>
            </w:r>
            <w:r w:rsidRPr="00AD5847">
              <w:rPr>
                <w:rFonts w:ascii="Times New Roman" w:hAnsi="Times New Roman" w:cs="Times New Roman"/>
                <w:noProof/>
                <w:sz w:val="24"/>
                <w:szCs w:val="24"/>
              </w:rPr>
              <w:t>aslaugų teikimo laikas</w:t>
            </w:r>
            <w:r w:rsidR="007B5BD8" w:rsidRPr="00AD5847">
              <w:rPr>
                <w:rFonts w:ascii="Times New Roman" w:hAnsi="Times New Roman" w:cs="Times New Roman"/>
                <w:noProof/>
                <w:sz w:val="24"/>
                <w:szCs w:val="24"/>
              </w:rPr>
              <w:t xml:space="preserve"> </w:t>
            </w:r>
            <w:r w:rsidRPr="00AD5847">
              <w:rPr>
                <w:rFonts w:ascii="Times New Roman" w:hAnsi="Times New Roman" w:cs="Times New Roman"/>
                <w:noProof/>
                <w:sz w:val="24"/>
                <w:szCs w:val="24"/>
              </w:rPr>
              <w:t>per einamąjį mėnesį.</w:t>
            </w:r>
          </w:p>
        </w:tc>
      </w:tr>
    </w:tbl>
    <w:p w14:paraId="0501E086" w14:textId="77777777" w:rsidR="00F86D35" w:rsidRPr="00AD5847" w:rsidRDefault="00F86D35" w:rsidP="00AD5847">
      <w:pPr>
        <w:pStyle w:val="ListParagraph"/>
        <w:spacing w:line="240" w:lineRule="auto"/>
        <w:ind w:left="0"/>
        <w:jc w:val="both"/>
        <w:rPr>
          <w:b/>
          <w:bCs/>
        </w:rPr>
      </w:pPr>
    </w:p>
    <w:p w14:paraId="0F544EC1" w14:textId="39F03914" w:rsidR="005F7B40" w:rsidRPr="00AD5847" w:rsidRDefault="002247B7" w:rsidP="00AD5847">
      <w:pPr>
        <w:pStyle w:val="ListParagraph"/>
        <w:numPr>
          <w:ilvl w:val="2"/>
          <w:numId w:val="28"/>
        </w:numPr>
        <w:spacing w:line="240" w:lineRule="auto"/>
        <w:ind w:left="0" w:firstLine="0"/>
        <w:jc w:val="both"/>
        <w:rPr>
          <w:b/>
          <w:bCs/>
        </w:rPr>
      </w:pPr>
      <w:r w:rsidRPr="00AD5847">
        <w:rPr>
          <w:rFonts w:eastAsia="Times New Roman"/>
        </w:rPr>
        <w:t xml:space="preserve">Prastovos laiką sudaro laikas, per kurį Tiekėjas reaguoja į Perkančiosios organizacijos užregistruotą </w:t>
      </w:r>
      <w:r w:rsidR="00970193">
        <w:rPr>
          <w:rFonts w:eastAsia="Times New Roman"/>
        </w:rPr>
        <w:t>I</w:t>
      </w:r>
      <w:r w:rsidRPr="00AD5847">
        <w:rPr>
          <w:rFonts w:eastAsia="Times New Roman"/>
        </w:rPr>
        <w:t xml:space="preserve">ncidentą ir </w:t>
      </w:r>
      <w:r w:rsidR="00970193">
        <w:rPr>
          <w:rFonts w:eastAsia="Times New Roman"/>
        </w:rPr>
        <w:t>I</w:t>
      </w:r>
      <w:r w:rsidRPr="00AD5847">
        <w:rPr>
          <w:rFonts w:eastAsia="Times New Roman"/>
        </w:rPr>
        <w:t xml:space="preserve">ncidento sprendimo laikas. Prastovos laikas skaičiuojamas nuo laiko, kai </w:t>
      </w:r>
      <w:r w:rsidR="00970193">
        <w:rPr>
          <w:rFonts w:eastAsia="Times New Roman"/>
        </w:rPr>
        <w:t>I</w:t>
      </w:r>
      <w:r w:rsidRPr="00AD5847">
        <w:rPr>
          <w:rFonts w:eastAsia="Times New Roman"/>
        </w:rPr>
        <w:t xml:space="preserve">ncidentas užregistruojamas Tiekėjo kreipinių valdymo sistemoje. Šis laikas užfiksuojamas ir Perkančiosios organizacijos incidentų valdymo sistemoje. Jeigu </w:t>
      </w:r>
      <w:r w:rsidR="00970193">
        <w:rPr>
          <w:rFonts w:eastAsia="Times New Roman"/>
        </w:rPr>
        <w:t>I</w:t>
      </w:r>
      <w:r w:rsidRPr="00AD5847">
        <w:rPr>
          <w:rFonts w:eastAsia="Times New Roman"/>
        </w:rPr>
        <w:t>ncidentas pateiktas el. paštu, prastovos laikas skaičiuojamas nuo el. laiško išsiuntimo momento</w:t>
      </w:r>
      <w:r w:rsidR="005F7B40" w:rsidRPr="00AD5847">
        <w:rPr>
          <w:rFonts w:eastAsia="Times New Roman"/>
        </w:rPr>
        <w:t>.</w:t>
      </w:r>
    </w:p>
    <w:p w14:paraId="663B7013" w14:textId="77777777" w:rsidR="00616F78" w:rsidRPr="00AD5847" w:rsidRDefault="00616F78" w:rsidP="00AD5847">
      <w:pPr>
        <w:pStyle w:val="ListParagraph"/>
        <w:spacing w:line="240" w:lineRule="auto"/>
        <w:ind w:left="0"/>
        <w:jc w:val="both"/>
        <w:rPr>
          <w:b/>
          <w:bCs/>
        </w:rPr>
      </w:pPr>
    </w:p>
    <w:p w14:paraId="4A59BFE1" w14:textId="4F921749" w:rsidR="00D04A22" w:rsidRPr="00AD5847" w:rsidRDefault="00040CC2" w:rsidP="00AD5847">
      <w:pPr>
        <w:pStyle w:val="ListParagraph"/>
        <w:numPr>
          <w:ilvl w:val="1"/>
          <w:numId w:val="28"/>
        </w:numPr>
        <w:spacing w:line="240" w:lineRule="auto"/>
        <w:rPr>
          <w:b/>
          <w:bCs/>
        </w:rPr>
      </w:pPr>
      <w:r w:rsidRPr="00AD5847">
        <w:rPr>
          <w:b/>
          <w:bCs/>
        </w:rPr>
        <w:t>Trumpųjų žinučių siuntimo paslaugos prieinamumas</w:t>
      </w:r>
    </w:p>
    <w:p w14:paraId="3B3E30CF" w14:textId="22DD0E66" w:rsidR="00040CC2" w:rsidRPr="00AD5847" w:rsidRDefault="00900183" w:rsidP="00AD5847">
      <w:pPr>
        <w:pStyle w:val="ListParagraph"/>
        <w:numPr>
          <w:ilvl w:val="2"/>
          <w:numId w:val="28"/>
        </w:numPr>
        <w:spacing w:line="240" w:lineRule="auto"/>
        <w:ind w:left="0" w:firstLine="0"/>
        <w:jc w:val="both"/>
      </w:pPr>
      <w:r w:rsidRPr="00AD5847">
        <w:t xml:space="preserve">Paslaugos </w:t>
      </w:r>
      <w:r w:rsidR="00040CC2" w:rsidRPr="00AD5847">
        <w:t xml:space="preserve">prieinamumo rodiklis per kalendorinį mėnesį turi būti ne mažesnis kaip 97%. Šis rodiklis parodo, jog prastovos darė žymų poveikį Perkančiosios organizacijos veiklai dėl priežasčių, kurios priklausė tiesiogiai nuo Tiekėjo teikiamų </w:t>
      </w:r>
      <w:r w:rsidR="00970193">
        <w:t>P</w:t>
      </w:r>
      <w:r w:rsidR="00040CC2" w:rsidRPr="00AD5847">
        <w:t xml:space="preserve">aslaugų pagal </w:t>
      </w:r>
      <w:r w:rsidR="00970193">
        <w:t>S</w:t>
      </w:r>
      <w:r w:rsidR="00040CC2" w:rsidRPr="00AD5847">
        <w:t xml:space="preserve">utartį. Tokiu atveju Tiekėjas įsipareigoja kompensuoti </w:t>
      </w:r>
      <w:r w:rsidR="00FA12E3" w:rsidRPr="00AD5847">
        <w:t>dalį per ataskaitinį (praėjusio kalendorinio mėnesio) laikotarpį suteiktų Paslaugų vertės (Eur be PVM)</w:t>
      </w:r>
      <w:r w:rsidR="00FA12E3" w:rsidRPr="00AD5847" w:rsidDel="00FA12E3">
        <w:t xml:space="preserve"> </w:t>
      </w:r>
      <w:r w:rsidR="00040CC2" w:rsidRPr="00AD5847">
        <w:t xml:space="preserve">pagal </w:t>
      </w:r>
      <w:r w:rsidR="00D978F3" w:rsidRPr="00AD5847">
        <w:t xml:space="preserve">Paslaugų kainos </w:t>
      </w:r>
      <w:r w:rsidR="00040CC2" w:rsidRPr="00AD5847">
        <w:t>kompensa</w:t>
      </w:r>
      <w:r w:rsidR="00D978F3" w:rsidRPr="00AD5847">
        <w:t xml:space="preserve">vimo </w:t>
      </w:r>
      <w:r w:rsidR="00040CC2" w:rsidRPr="00AD5847">
        <w:t>taisykle</w:t>
      </w:r>
      <w:r w:rsidRPr="00AD5847">
        <w:t>s</w:t>
      </w:r>
      <w:r w:rsidR="00D978F3" w:rsidRPr="00AD5847">
        <w:t>.</w:t>
      </w:r>
      <w:r w:rsidRPr="00AD5847">
        <w:t xml:space="preserve"> </w:t>
      </w:r>
      <w:r w:rsidR="00040CC2" w:rsidRPr="00AD5847">
        <w:t xml:space="preserve">Tiekėjas pateikia Perkančiajai organizacijai sąskaitą faktūrą, kurioje </w:t>
      </w:r>
      <w:r w:rsidR="002F6249" w:rsidRPr="00AD5847">
        <w:t>mokėtina suma</w:t>
      </w:r>
      <w:r w:rsidR="00040CC2" w:rsidRPr="00AD5847">
        <w:t xml:space="preserve"> sumažinta pagal Perkančiosios organizacijos pateiktą prieinamo rodiklio neatitikimą sutartam SLA (97</w:t>
      </w:r>
      <w:r w:rsidR="00C67B27">
        <w:t xml:space="preserve"> </w:t>
      </w:r>
      <w:r w:rsidR="00040CC2" w:rsidRPr="00AD5847">
        <w:t>%)</w:t>
      </w:r>
      <w:r w:rsidR="00970193">
        <w:t>.</w:t>
      </w:r>
    </w:p>
    <w:p w14:paraId="5BE35B66" w14:textId="4AAF2F2B" w:rsidR="00040CC2" w:rsidRPr="00AD5847" w:rsidRDefault="00EA5FA5" w:rsidP="00AD5847">
      <w:pPr>
        <w:pStyle w:val="ListParagraph"/>
        <w:numPr>
          <w:ilvl w:val="2"/>
          <w:numId w:val="28"/>
        </w:numPr>
        <w:spacing w:line="240" w:lineRule="auto"/>
        <w:ind w:left="0" w:firstLine="0"/>
        <w:jc w:val="both"/>
      </w:pPr>
      <w:r w:rsidRPr="00AD5847">
        <w:lastRenderedPageBreak/>
        <w:t>Paslaugų kainos k</w:t>
      </w:r>
      <w:r w:rsidR="00040CC2" w:rsidRPr="00AD5847">
        <w:t>ompensavimo taikymo taisyklės:</w:t>
      </w:r>
    </w:p>
    <w:tbl>
      <w:tblPr>
        <w:tblStyle w:val="TableGrid"/>
        <w:tblW w:w="10201" w:type="dxa"/>
        <w:tblLook w:val="04A0" w:firstRow="1" w:lastRow="0" w:firstColumn="1" w:lastColumn="0" w:noHBand="0" w:noVBand="1"/>
      </w:tblPr>
      <w:tblGrid>
        <w:gridCol w:w="2972"/>
        <w:gridCol w:w="7229"/>
      </w:tblGrid>
      <w:tr w:rsidR="00040CC2" w:rsidRPr="00AD5847" w14:paraId="74CB4840" w14:textId="77777777" w:rsidTr="00712538">
        <w:tc>
          <w:tcPr>
            <w:tcW w:w="2972" w:type="dxa"/>
          </w:tcPr>
          <w:p w14:paraId="3C364EF7" w14:textId="77777777" w:rsidR="00040CC2" w:rsidRPr="00AD5847" w:rsidRDefault="00040CC2" w:rsidP="00AD5847">
            <w:pPr>
              <w:tabs>
                <w:tab w:val="left" w:pos="447"/>
                <w:tab w:val="left" w:pos="7797"/>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eastAsia="Times New Roman" w:hAnsi="Times New Roman" w:cs="Times New Roman"/>
                <w:b/>
                <w:bCs/>
                <w:noProof/>
                <w:sz w:val="24"/>
                <w:szCs w:val="24"/>
              </w:rPr>
              <w:t>Prieinamumas</w:t>
            </w:r>
          </w:p>
        </w:tc>
        <w:tc>
          <w:tcPr>
            <w:tcW w:w="7229" w:type="dxa"/>
          </w:tcPr>
          <w:p w14:paraId="0A803DB0" w14:textId="5D6BA94D" w:rsidR="00040CC2" w:rsidRPr="00AD5847" w:rsidRDefault="00D26005" w:rsidP="00AD5847">
            <w:pPr>
              <w:tabs>
                <w:tab w:val="left" w:pos="447"/>
                <w:tab w:val="left" w:pos="7797"/>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hAnsi="Times New Roman" w:cs="Times New Roman"/>
                <w:b/>
                <w:bCs/>
                <w:noProof/>
                <w:sz w:val="24"/>
                <w:szCs w:val="24"/>
              </w:rPr>
              <w:t>Kompensacijos dydis, išreikštas procentais nuo per ataskaitinį (praėjusio kalendorinio mėnesio) laikotarpį apskaičiuotos suteiktų Paslaugų vertės (Eur be PVM)</w:t>
            </w:r>
          </w:p>
        </w:tc>
      </w:tr>
      <w:tr w:rsidR="00313744" w:rsidRPr="00AD5847" w14:paraId="4DC08048" w14:textId="77777777" w:rsidTr="00712538">
        <w:tc>
          <w:tcPr>
            <w:tcW w:w="2972" w:type="dxa"/>
          </w:tcPr>
          <w:p w14:paraId="6CCFF9E7" w14:textId="78BD9409" w:rsidR="00313744" w:rsidRPr="00AD5847" w:rsidRDefault="00313744" w:rsidP="00AD5847">
            <w:pPr>
              <w:tabs>
                <w:tab w:val="left" w:pos="447"/>
                <w:tab w:val="left" w:pos="5145"/>
              </w:tabs>
              <w:autoSpaceDE w:val="0"/>
              <w:autoSpaceDN w:val="0"/>
              <w:adjustRightInd w:val="0"/>
              <w:jc w:val="both"/>
              <w:rPr>
                <w:rFonts w:ascii="Times New Roman" w:eastAsia="Times New Roman" w:hAnsi="Times New Roman" w:cs="Times New Roman"/>
                <w:b/>
                <w:bCs/>
                <w:noProof/>
                <w:sz w:val="24"/>
                <w:szCs w:val="24"/>
              </w:rPr>
            </w:pPr>
            <w:r w:rsidRPr="00AD5847">
              <w:rPr>
                <w:rFonts w:ascii="Times New Roman" w:eastAsia="Times New Roman" w:hAnsi="Times New Roman" w:cs="Times New Roman"/>
                <w:b/>
                <w:bCs/>
                <w:noProof/>
                <w:sz w:val="24"/>
                <w:szCs w:val="24"/>
              </w:rPr>
              <w:t>97 % arba didesnis</w:t>
            </w:r>
          </w:p>
        </w:tc>
        <w:tc>
          <w:tcPr>
            <w:tcW w:w="7229" w:type="dxa"/>
          </w:tcPr>
          <w:p w14:paraId="01B311DA" w14:textId="1BE50D97" w:rsidR="00313744" w:rsidRPr="00AD5847" w:rsidRDefault="00313744" w:rsidP="00AD5847">
            <w:pPr>
              <w:tabs>
                <w:tab w:val="left" w:pos="447"/>
                <w:tab w:val="left" w:pos="7797"/>
              </w:tabs>
              <w:autoSpaceDE w:val="0"/>
              <w:autoSpaceDN w:val="0"/>
              <w:adjustRightInd w:val="0"/>
              <w:jc w:val="both"/>
              <w:rPr>
                <w:rFonts w:ascii="Times New Roman" w:hAnsi="Times New Roman" w:cs="Times New Roman"/>
                <w:noProof/>
                <w:sz w:val="24"/>
                <w:szCs w:val="24"/>
              </w:rPr>
            </w:pPr>
            <w:r w:rsidRPr="00AD5847">
              <w:rPr>
                <w:rFonts w:ascii="Times New Roman" w:hAnsi="Times New Roman" w:cs="Times New Roman"/>
                <w:noProof/>
                <w:sz w:val="24"/>
                <w:szCs w:val="24"/>
              </w:rPr>
              <w:t>0 %</w:t>
            </w:r>
          </w:p>
        </w:tc>
      </w:tr>
      <w:tr w:rsidR="00040CC2" w:rsidRPr="00AD5847" w14:paraId="31CFB9B5" w14:textId="77777777" w:rsidTr="00712538">
        <w:tc>
          <w:tcPr>
            <w:tcW w:w="2972" w:type="dxa"/>
          </w:tcPr>
          <w:p w14:paraId="359FABBF" w14:textId="43737C8C" w:rsidR="00040CC2" w:rsidRPr="00AD5847" w:rsidRDefault="00313744" w:rsidP="00AD5847">
            <w:pPr>
              <w:tabs>
                <w:tab w:val="left" w:pos="447"/>
                <w:tab w:val="left" w:pos="5145"/>
              </w:tabs>
              <w:autoSpaceDE w:val="0"/>
              <w:autoSpaceDN w:val="0"/>
              <w:adjustRightInd w:val="0"/>
              <w:jc w:val="both"/>
              <w:rPr>
                <w:rFonts w:ascii="Times New Roman" w:eastAsia="Times New Roman" w:hAnsi="Times New Roman" w:cs="Times New Roman"/>
                <w:b/>
                <w:bCs/>
                <w:sz w:val="24"/>
                <w:szCs w:val="24"/>
                <w:bdr w:val="nil"/>
                <w:lang w:eastAsia="lt-LT"/>
              </w:rPr>
            </w:pPr>
            <w:r w:rsidRPr="00AD5847">
              <w:rPr>
                <w:rFonts w:ascii="Times New Roman" w:eastAsia="Times New Roman" w:hAnsi="Times New Roman" w:cs="Times New Roman"/>
                <w:b/>
                <w:bCs/>
                <w:noProof/>
                <w:sz w:val="24"/>
                <w:szCs w:val="24"/>
              </w:rPr>
              <w:t>Mažesnis nei 96,99</w:t>
            </w:r>
            <w:r w:rsidR="00040CC2" w:rsidRPr="00AD5847">
              <w:rPr>
                <w:rFonts w:ascii="Times New Roman" w:eastAsia="Times New Roman" w:hAnsi="Times New Roman" w:cs="Times New Roman"/>
                <w:b/>
                <w:bCs/>
                <w:noProof/>
                <w:sz w:val="24"/>
                <w:szCs w:val="24"/>
              </w:rPr>
              <w:t xml:space="preserve"> % </w:t>
            </w:r>
          </w:p>
        </w:tc>
        <w:tc>
          <w:tcPr>
            <w:tcW w:w="7229" w:type="dxa"/>
          </w:tcPr>
          <w:p w14:paraId="498C98D3" w14:textId="19C8B430" w:rsidR="00040CC2" w:rsidRPr="00AD5847" w:rsidRDefault="00313744" w:rsidP="00AD5847">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AD5847">
              <w:rPr>
                <w:rFonts w:ascii="Times New Roman" w:hAnsi="Times New Roman" w:cs="Times New Roman"/>
                <w:noProof/>
                <w:sz w:val="24"/>
                <w:szCs w:val="24"/>
              </w:rPr>
              <w:t>10</w:t>
            </w:r>
            <w:r w:rsidR="00040CC2" w:rsidRPr="00AD5847">
              <w:rPr>
                <w:rFonts w:ascii="Times New Roman" w:hAnsi="Times New Roman" w:cs="Times New Roman"/>
                <w:noProof/>
                <w:sz w:val="24"/>
                <w:szCs w:val="24"/>
              </w:rPr>
              <w:t xml:space="preserve"> %</w:t>
            </w:r>
          </w:p>
        </w:tc>
      </w:tr>
    </w:tbl>
    <w:p w14:paraId="62283320" w14:textId="77777777" w:rsidR="00040CC2" w:rsidRPr="00AD5847" w:rsidRDefault="00040CC2" w:rsidP="00AD5847">
      <w:pPr>
        <w:pStyle w:val="ListParagraph"/>
        <w:spacing w:line="240" w:lineRule="auto"/>
        <w:ind w:left="0"/>
        <w:jc w:val="both"/>
        <w:rPr>
          <w:b/>
          <w:bCs/>
        </w:rPr>
      </w:pPr>
    </w:p>
    <w:p w14:paraId="3BF43E3A" w14:textId="33A7AFD6" w:rsidR="00BD0A3F" w:rsidRPr="00AD5847" w:rsidRDefault="007A4EDD" w:rsidP="00AD5847">
      <w:pPr>
        <w:pStyle w:val="ListParagraph"/>
        <w:numPr>
          <w:ilvl w:val="2"/>
          <w:numId w:val="28"/>
        </w:numPr>
        <w:spacing w:line="240" w:lineRule="auto"/>
        <w:ind w:left="0" w:firstLine="0"/>
        <w:jc w:val="both"/>
        <w:rPr>
          <w:b/>
          <w:bCs/>
        </w:rPr>
      </w:pPr>
      <w:r w:rsidRPr="00AD5847">
        <w:t xml:space="preserve">Visą </w:t>
      </w:r>
      <w:r w:rsidR="00F91915">
        <w:t>I</w:t>
      </w:r>
      <w:r w:rsidRPr="00AD5847">
        <w:t xml:space="preserve">ncidentų sprendimo laiko skaičiavimą atlieka Perkančiosios organizacijos atstovas, </w:t>
      </w:r>
      <w:r w:rsidR="0068605E" w:rsidRPr="00AD5847">
        <w:t xml:space="preserve">atsakingas už Sutarties vykdymą, </w:t>
      </w:r>
      <w:r w:rsidRPr="00AD5847">
        <w:t xml:space="preserve">informuodamas Tiekėją apie </w:t>
      </w:r>
      <w:r w:rsidR="00F91915">
        <w:t>P</w:t>
      </w:r>
      <w:r w:rsidR="000E0397" w:rsidRPr="00AD5847">
        <w:t>aslaugos</w:t>
      </w:r>
      <w:r w:rsidRPr="00AD5847">
        <w:t xml:space="preserve"> pagal SLA prieinamumą. Tiekėjui pateikiama </w:t>
      </w:r>
      <w:r w:rsidR="00F91915">
        <w:t>P</w:t>
      </w:r>
      <w:r w:rsidR="00670ADC" w:rsidRPr="00AD5847">
        <w:t xml:space="preserve">aslaugos </w:t>
      </w:r>
      <w:r w:rsidRPr="00AD5847">
        <w:t xml:space="preserve">prieinamumo ataskaita už praėjusį mėnesį, kurioje nurodomos visos Prieinamumo skaičiavimo formulėje esančių kintamųjų reikšmės, </w:t>
      </w:r>
      <w:r w:rsidR="00F91915">
        <w:t>I</w:t>
      </w:r>
      <w:r w:rsidRPr="00AD5847">
        <w:t>ncidentų numeriai.</w:t>
      </w:r>
    </w:p>
    <w:p w14:paraId="6D33F035" w14:textId="1520D2C4" w:rsidR="00D06257" w:rsidRPr="00AD5847" w:rsidRDefault="007A4EDD" w:rsidP="00AD5847">
      <w:pPr>
        <w:pStyle w:val="ListParagraph"/>
        <w:numPr>
          <w:ilvl w:val="2"/>
          <w:numId w:val="28"/>
        </w:numPr>
        <w:spacing w:line="240" w:lineRule="auto"/>
        <w:ind w:left="0" w:firstLine="0"/>
        <w:jc w:val="both"/>
        <w:rPr>
          <w:b/>
          <w:bCs/>
        </w:rPr>
      </w:pPr>
      <w:r w:rsidRPr="00AD5847">
        <w:t>P</w:t>
      </w:r>
      <w:r w:rsidR="002E2C62" w:rsidRPr="00AD5847">
        <w:t xml:space="preserve">asibaigus </w:t>
      </w:r>
      <w:r w:rsidR="00F91915">
        <w:t>P</w:t>
      </w:r>
      <w:r w:rsidR="002E2C62" w:rsidRPr="00AD5847">
        <w:t>aslaugos teikimo kalendoriniam mėnesiui</w:t>
      </w:r>
      <w:r w:rsidR="002F6249" w:rsidRPr="00AD5847">
        <w:t>,</w:t>
      </w:r>
      <w:r w:rsidR="002E2C62" w:rsidRPr="00AD5847">
        <w:t xml:space="preserve"> </w:t>
      </w:r>
      <w:r w:rsidRPr="00AD5847">
        <w:t>per 5 (penkias) darbo dienas Perkančiosios organizacijos atstovas</w:t>
      </w:r>
      <w:r w:rsidR="002F6249" w:rsidRPr="00AD5847">
        <w:t>, atsakingas už Sutarties vykdymą,</w:t>
      </w:r>
      <w:r w:rsidRPr="00AD5847">
        <w:t xml:space="preserve"> elektroniniu paštu pateikia Tiekėjui </w:t>
      </w:r>
      <w:r w:rsidR="00F91915">
        <w:t>P</w:t>
      </w:r>
      <w:r w:rsidR="002F6249" w:rsidRPr="00AD5847">
        <w:t xml:space="preserve">aslaugos </w:t>
      </w:r>
      <w:r w:rsidRPr="00AD5847">
        <w:t>prieinamumo ataskaitą</w:t>
      </w:r>
      <w:r w:rsidR="002F6249" w:rsidRPr="00AD5847">
        <w:t xml:space="preserve"> (toliau – Prieinamumo ataskaita)</w:t>
      </w:r>
      <w:r w:rsidRPr="00AD5847">
        <w:t>. Nepateikus</w:t>
      </w:r>
      <w:r w:rsidR="002F6249" w:rsidRPr="00AD5847">
        <w:t xml:space="preserve"> Prieinamumo</w:t>
      </w:r>
      <w:r w:rsidRPr="00AD5847">
        <w:t xml:space="preserve"> ataskaitos laikoma, kad Tiekėjas tinkamai įvykdė įsipareigojimus.</w:t>
      </w:r>
    </w:p>
    <w:p w14:paraId="1F225746" w14:textId="58D22520" w:rsidR="001B2637" w:rsidRPr="00AD5847" w:rsidRDefault="001B2637" w:rsidP="00AD5847">
      <w:pPr>
        <w:pStyle w:val="ListParagraph"/>
        <w:numPr>
          <w:ilvl w:val="2"/>
          <w:numId w:val="28"/>
        </w:numPr>
        <w:spacing w:line="240" w:lineRule="auto"/>
        <w:ind w:left="0" w:firstLine="0"/>
        <w:jc w:val="both"/>
      </w:pPr>
      <w:r w:rsidRPr="00AD5847">
        <w:t xml:space="preserve">Jeigu </w:t>
      </w:r>
      <w:r w:rsidR="002F6249" w:rsidRPr="00AD5847">
        <w:t xml:space="preserve">Prieinamumo </w:t>
      </w:r>
      <w:r w:rsidRPr="00AD5847">
        <w:t>ataskaitoje pateiktas prieinamumo rodiklis neatitinka</w:t>
      </w:r>
      <w:r w:rsidR="002F6249" w:rsidRPr="00AD5847">
        <w:t xml:space="preserve"> </w:t>
      </w:r>
      <w:r w:rsidR="00F91915">
        <w:t xml:space="preserve">šios </w:t>
      </w:r>
      <w:r w:rsidR="002F6249" w:rsidRPr="00AD5847">
        <w:t>techninės specifikacijos</w:t>
      </w:r>
      <w:r w:rsidRPr="00AD5847">
        <w:t xml:space="preserve"> 4.</w:t>
      </w:r>
      <w:r w:rsidR="00040CC2" w:rsidRPr="00AD5847">
        <w:t>4</w:t>
      </w:r>
      <w:r w:rsidRPr="00AD5847">
        <w:t>.</w:t>
      </w:r>
      <w:r w:rsidR="00040CC2" w:rsidRPr="00AD5847">
        <w:t>1</w:t>
      </w:r>
      <w:r w:rsidRPr="00AD5847">
        <w:t xml:space="preserve"> p</w:t>
      </w:r>
      <w:r w:rsidR="002F6249" w:rsidRPr="00AD5847">
        <w:t>apunktyje</w:t>
      </w:r>
      <w:r w:rsidRPr="00AD5847">
        <w:t xml:space="preserve"> nurodytos normos, Tiekėjas pagal pateiktą </w:t>
      </w:r>
      <w:r w:rsidR="001B64AD" w:rsidRPr="00AD5847">
        <w:t>P</w:t>
      </w:r>
      <w:r w:rsidRPr="00AD5847">
        <w:t xml:space="preserve">rieinamumo ataskaitą sumažina </w:t>
      </w:r>
      <w:r w:rsidR="00203D3E" w:rsidRPr="00AD5847">
        <w:t xml:space="preserve">mokėtiną sumą už ataskaitinį laikotarpį (praėjusį kalendorinį mėnesį) suteiktas Paslaugas </w:t>
      </w:r>
      <w:r w:rsidRPr="00AD5847">
        <w:t>ir Perkančiajai organizacijai pateikia sąskaitą faktūrą apmokėjimu</w:t>
      </w:r>
      <w:r w:rsidR="5C46BDF9" w:rsidRPr="00AD5847">
        <w:t>i.</w:t>
      </w:r>
    </w:p>
    <w:p w14:paraId="18EEDBB7" w14:textId="72A84436" w:rsidR="00EB6092" w:rsidRPr="00E317FA" w:rsidRDefault="007A4EDD" w:rsidP="00AD5847">
      <w:pPr>
        <w:pStyle w:val="ListParagraph"/>
        <w:numPr>
          <w:ilvl w:val="2"/>
          <w:numId w:val="28"/>
        </w:numPr>
        <w:spacing w:line="240" w:lineRule="auto"/>
        <w:ind w:left="0" w:firstLine="0"/>
        <w:jc w:val="both"/>
        <w:rPr>
          <w:b/>
          <w:bCs/>
        </w:rPr>
      </w:pPr>
      <w:r w:rsidRPr="00AD5847">
        <w:rPr>
          <w:rFonts w:eastAsia="Times New Roman"/>
        </w:rPr>
        <w:t xml:space="preserve">Jei Tiekėjas nesumažina </w:t>
      </w:r>
      <w:r w:rsidR="00E920DC" w:rsidRPr="00AD5847">
        <w:rPr>
          <w:rFonts w:eastAsia="Times New Roman"/>
        </w:rPr>
        <w:t xml:space="preserve">mokėtinos sumos </w:t>
      </w:r>
      <w:r w:rsidR="00B41F03" w:rsidRPr="00AD5847">
        <w:rPr>
          <w:rFonts w:eastAsia="Times New Roman"/>
        </w:rPr>
        <w:t>už per ataskaitinį laikotarpį (praėjusį kalendorinį mėnesį) suteiktas Paslauga</w:t>
      </w:r>
      <w:r w:rsidR="00E920DC" w:rsidRPr="00AD5847">
        <w:rPr>
          <w:rFonts w:eastAsia="Times New Roman"/>
        </w:rPr>
        <w:t>s</w:t>
      </w:r>
      <w:r w:rsidRPr="00AD5847">
        <w:rPr>
          <w:rFonts w:eastAsia="Times New Roman"/>
        </w:rPr>
        <w:t xml:space="preserve">, Perkančiosios organizacijos atstovas, prieš tai raštu įspėjęs Tiekėją, išskaičiuoja pagal </w:t>
      </w:r>
      <w:r w:rsidR="00F91915">
        <w:rPr>
          <w:rFonts w:eastAsia="Times New Roman"/>
        </w:rPr>
        <w:t xml:space="preserve">šios techninės specifikacijos </w:t>
      </w:r>
      <w:r w:rsidRPr="00AD5847">
        <w:rPr>
          <w:rFonts w:eastAsia="Times New Roman"/>
        </w:rPr>
        <w:t>4.</w:t>
      </w:r>
      <w:r w:rsidR="00313744" w:rsidRPr="00AD5847">
        <w:rPr>
          <w:rFonts w:eastAsia="Times New Roman"/>
        </w:rPr>
        <w:t>4</w:t>
      </w:r>
      <w:r w:rsidRPr="00AD5847">
        <w:rPr>
          <w:rFonts w:eastAsia="Times New Roman"/>
        </w:rPr>
        <w:t>.</w:t>
      </w:r>
      <w:r w:rsidR="00E920DC" w:rsidRPr="00AD5847">
        <w:rPr>
          <w:rFonts w:eastAsia="Times New Roman"/>
        </w:rPr>
        <w:t>2</w:t>
      </w:r>
      <w:r w:rsidRPr="00AD5847">
        <w:rPr>
          <w:rFonts w:eastAsia="Times New Roman"/>
        </w:rPr>
        <w:t xml:space="preserve"> p</w:t>
      </w:r>
      <w:r w:rsidR="00F91915">
        <w:rPr>
          <w:rFonts w:eastAsia="Times New Roman"/>
        </w:rPr>
        <w:t>ap</w:t>
      </w:r>
      <w:r w:rsidR="007B5BD8" w:rsidRPr="00AD5847">
        <w:rPr>
          <w:rFonts w:eastAsia="Times New Roman"/>
        </w:rPr>
        <w:t>unkt</w:t>
      </w:r>
      <w:r w:rsidR="00F91915">
        <w:rPr>
          <w:rFonts w:eastAsia="Times New Roman"/>
        </w:rPr>
        <w:t>yj</w:t>
      </w:r>
      <w:r w:rsidR="007B5BD8" w:rsidRPr="00AD5847">
        <w:rPr>
          <w:rFonts w:eastAsia="Times New Roman"/>
        </w:rPr>
        <w:t>e</w:t>
      </w:r>
      <w:r w:rsidRPr="00AD5847">
        <w:rPr>
          <w:rFonts w:eastAsia="Times New Roman"/>
        </w:rPr>
        <w:t xml:space="preserve"> apskaičiuotą kompensacijos sumą iš Tiekėjui mokėtinų sumų. Kompensacijos suma yra laikoma Tiekėjo ir Perkančiosios organizacijos sutarta </w:t>
      </w:r>
      <w:r w:rsidR="00723F77" w:rsidRPr="00AD5847">
        <w:rPr>
          <w:rFonts w:eastAsia="Times New Roman"/>
        </w:rPr>
        <w:t xml:space="preserve">bauda </w:t>
      </w:r>
      <w:r w:rsidRPr="00AD5847">
        <w:rPr>
          <w:rFonts w:eastAsia="Times New Roman"/>
        </w:rPr>
        <w:t xml:space="preserve">už </w:t>
      </w:r>
      <w:r w:rsidR="00F91915">
        <w:rPr>
          <w:rFonts w:eastAsia="Times New Roman"/>
        </w:rPr>
        <w:t xml:space="preserve">Paslaugos </w:t>
      </w:r>
      <w:r w:rsidRPr="00AD5847">
        <w:rPr>
          <w:rFonts w:eastAsia="Times New Roman"/>
        </w:rPr>
        <w:t xml:space="preserve">prieinamumo rodiklio neatitikimą </w:t>
      </w:r>
      <w:r w:rsidR="00F91915">
        <w:rPr>
          <w:rFonts w:eastAsia="Times New Roman"/>
        </w:rPr>
        <w:t xml:space="preserve">šios techninės specifikacijos </w:t>
      </w:r>
      <w:r w:rsidRPr="00AD5847">
        <w:rPr>
          <w:rFonts w:eastAsia="Times New Roman"/>
        </w:rPr>
        <w:t>4.</w:t>
      </w:r>
      <w:r w:rsidR="00313744" w:rsidRPr="00AD5847">
        <w:rPr>
          <w:rFonts w:eastAsia="Times New Roman"/>
        </w:rPr>
        <w:t>4</w:t>
      </w:r>
      <w:r w:rsidRPr="00AD5847">
        <w:rPr>
          <w:rFonts w:eastAsia="Times New Roman"/>
        </w:rPr>
        <w:t>.</w:t>
      </w:r>
      <w:r w:rsidR="00313744" w:rsidRPr="00AD5847">
        <w:rPr>
          <w:rFonts w:eastAsia="Times New Roman"/>
        </w:rPr>
        <w:t>1</w:t>
      </w:r>
      <w:r w:rsidRPr="00AD5847">
        <w:rPr>
          <w:rFonts w:eastAsia="Times New Roman"/>
        </w:rPr>
        <w:t xml:space="preserve"> p</w:t>
      </w:r>
      <w:r w:rsidR="00F91915">
        <w:rPr>
          <w:rFonts w:eastAsia="Times New Roman"/>
        </w:rPr>
        <w:t>ap</w:t>
      </w:r>
      <w:r w:rsidRPr="00AD5847">
        <w:rPr>
          <w:rFonts w:eastAsia="Times New Roman"/>
        </w:rPr>
        <w:t>unkt</w:t>
      </w:r>
      <w:r w:rsidR="00F91915">
        <w:rPr>
          <w:rFonts w:eastAsia="Times New Roman"/>
        </w:rPr>
        <w:t>yje</w:t>
      </w:r>
      <w:r w:rsidRPr="00AD5847">
        <w:rPr>
          <w:rFonts w:eastAsia="Times New Roman"/>
        </w:rPr>
        <w:t xml:space="preserve"> nurodytai normai</w:t>
      </w:r>
      <w:r w:rsidR="00284D15" w:rsidRPr="00AD5847">
        <w:rPr>
          <w:rFonts w:eastAsia="Times New Roman"/>
        </w:rPr>
        <w:t>.</w:t>
      </w:r>
    </w:p>
    <w:p w14:paraId="0CE2ECBB" w14:textId="77777777" w:rsidR="00E317FA" w:rsidRPr="00F41B40" w:rsidRDefault="00E317FA" w:rsidP="00E317FA">
      <w:pPr>
        <w:pStyle w:val="ListParagraph"/>
        <w:spacing w:line="240" w:lineRule="auto"/>
        <w:ind w:left="0"/>
        <w:jc w:val="both"/>
        <w:rPr>
          <w:b/>
          <w:bCs/>
        </w:rPr>
      </w:pPr>
    </w:p>
    <w:p w14:paraId="0402831D" w14:textId="0E37227E" w:rsidR="00914C20" w:rsidRDefault="00914C20" w:rsidP="00914C20">
      <w:pPr>
        <w:pStyle w:val="ListParagraph"/>
        <w:spacing w:line="240" w:lineRule="auto"/>
        <w:ind w:left="0"/>
        <w:jc w:val="both"/>
        <w:rPr>
          <w:rFonts w:eastAsia="Times New Roman"/>
        </w:rPr>
      </w:pPr>
      <w:r>
        <w:rPr>
          <w:rFonts w:eastAsia="Times New Roman"/>
        </w:rPr>
        <w:t xml:space="preserve">4.5. </w:t>
      </w:r>
      <w:r w:rsidRPr="00F41B40">
        <w:rPr>
          <w:rFonts w:eastAsia="Times New Roman"/>
          <w:b/>
          <w:bCs/>
        </w:rPr>
        <w:t>Reikalavimai Paslaugoms, susiję su prieinamumo reikalavimais, nustatytais Lietuvos Respublikos gaminių ir paslaugų prieinamumo reikalavimų įstatyme</w:t>
      </w:r>
      <w:r>
        <w:rPr>
          <w:rFonts w:eastAsia="Times New Roman"/>
        </w:rPr>
        <w:t xml:space="preserve"> (toliau – Prieinamumo įstatymas)</w:t>
      </w:r>
      <w:r w:rsidR="005A70EF">
        <w:rPr>
          <w:rStyle w:val="FootnoteReference"/>
          <w:rFonts w:eastAsia="Times New Roman"/>
        </w:rPr>
        <w:footnoteReference w:id="2"/>
      </w:r>
    </w:p>
    <w:p w14:paraId="5E82AAF6" w14:textId="7A0366D8" w:rsidR="005A70EF" w:rsidRDefault="005A70EF" w:rsidP="00914C20">
      <w:pPr>
        <w:pStyle w:val="ListParagraph"/>
        <w:spacing w:line="240" w:lineRule="auto"/>
        <w:ind w:left="0"/>
        <w:jc w:val="both"/>
      </w:pPr>
      <w:r>
        <w:rPr>
          <w:rFonts w:eastAsia="Times New Roman"/>
        </w:rPr>
        <w:t xml:space="preserve">4.5.1. Perkamos Paslaugos turi atitikti Prieinamumo įstatymo 1 </w:t>
      </w:r>
      <w:r>
        <w:t>priedo III skyriuje nustatytus bendruosius ir IV skyriaus 11.1 punkte nustatytus specialiuosius prieinamumo reikalavimus.</w:t>
      </w:r>
    </w:p>
    <w:p w14:paraId="6D44EDC7" w14:textId="50B34719" w:rsidR="000F15DF" w:rsidRPr="00AD5847" w:rsidRDefault="000F15DF" w:rsidP="00F41B40">
      <w:pPr>
        <w:pStyle w:val="ListParagraph"/>
        <w:spacing w:line="240" w:lineRule="auto"/>
        <w:ind w:left="0"/>
        <w:jc w:val="both"/>
        <w:rPr>
          <w:b/>
          <w:bCs/>
        </w:rPr>
      </w:pPr>
      <w:r>
        <w:t xml:space="preserve">4.5.2. Tiekėjas, vadovaudamasis Prieinamumo įstatymo 13 straipsnio 2 dalies nuostatomis, </w:t>
      </w:r>
      <w:r w:rsidRPr="00F41B40">
        <w:rPr>
          <w:b/>
          <w:bCs/>
        </w:rPr>
        <w:t>kartu su pasiūlymu</w:t>
      </w:r>
      <w:r>
        <w:t xml:space="preserve"> turi pateikti bendrąjį paslaugos teikimo sąlygų aprašą arba kitą lygiavertį dokumentą, įrodantį paslaugos atitiktį prieinamumo reikalavimams. Vadovaujantis Prieinamumo įstatymo 13 straipsnio 3 dalies nuostatomis, Tiekėjas, siekdamas įrodyti atitiktį prieinamumo reikalavimams, gali visapusiškai arba iš dalies taikyti darniuosius standartus ir technines specifikacijas, kurių nuorodos yra skelbiamos ES oficialiajame leidinyje. Pavyzdžiui, darnųjį standartą EN 301 549 V3.2.1, kurį papildo trys techninės specifikacijos - CEN/CLC/ETSI TR 101550:2022, CEN/CLC/ETSI TR 101551:2014, ir CEN/CLC/ETSI TR 101552:2014 (pastarosios dvi iš jų yra peržiūrimos pagal Europos Komisijos įgaliojimą M/587).</w:t>
      </w:r>
    </w:p>
    <w:p w14:paraId="380D10DA" w14:textId="77777777" w:rsidR="00A84744" w:rsidRPr="00AD5847" w:rsidRDefault="00A84744" w:rsidP="00AD5847">
      <w:pPr>
        <w:numPr>
          <w:ilvl w:val="0"/>
          <w:numId w:val="28"/>
        </w:numPr>
        <w:pBdr>
          <w:top w:val="single" w:sz="4" w:space="1" w:color="auto"/>
          <w:bottom w:val="single" w:sz="4" w:space="1" w:color="auto"/>
        </w:pBdr>
        <w:tabs>
          <w:tab w:val="left" w:pos="284"/>
        </w:tabs>
        <w:spacing w:after="0" w:line="240" w:lineRule="auto"/>
        <w:contextualSpacing/>
        <w:jc w:val="both"/>
        <w:rPr>
          <w:rFonts w:ascii="Times New Roman" w:eastAsia="Times New Roman" w:hAnsi="Times New Roman" w:cs="Times New Roman"/>
          <w:b/>
          <w:bCs/>
          <w:kern w:val="0"/>
          <w:sz w:val="24"/>
          <w:szCs w:val="24"/>
          <w:lang w:val="lt-LT" w:eastAsia="lt-LT"/>
          <w14:ligatures w14:val="none"/>
        </w:rPr>
      </w:pPr>
      <w:r w:rsidRPr="00AD5847">
        <w:rPr>
          <w:rFonts w:ascii="Times New Roman" w:eastAsia="Arial Unicode MS" w:hAnsi="Times New Roman" w:cs="Times New Roman"/>
          <w:b/>
          <w:bCs/>
          <w:kern w:val="0"/>
          <w:sz w:val="24"/>
          <w:szCs w:val="24"/>
          <w:lang w:val="lt-LT"/>
          <w14:ligatures w14:val="none"/>
        </w:rPr>
        <w:t>GARANTIJOS TERMINAS</w:t>
      </w:r>
      <w:r w:rsidRPr="00AD5847">
        <w:rPr>
          <w:rFonts w:ascii="Times New Roman" w:eastAsia="Arial Unicode MS" w:hAnsi="Times New Roman" w:cs="Times New Roman"/>
          <w:kern w:val="0"/>
          <w:sz w:val="24"/>
          <w:szCs w:val="24"/>
          <w:lang w:val="lt-LT"/>
          <w14:ligatures w14:val="none"/>
        </w:rPr>
        <w:tab/>
      </w:r>
    </w:p>
    <w:p w14:paraId="477A0798" w14:textId="51223878" w:rsidR="00A84744" w:rsidRPr="00AD5847" w:rsidRDefault="007B5BD8" w:rsidP="00AD5847">
      <w:pPr>
        <w:pStyle w:val="ListParagraph"/>
        <w:numPr>
          <w:ilvl w:val="1"/>
          <w:numId w:val="28"/>
        </w:numPr>
        <w:tabs>
          <w:tab w:val="left" w:pos="426"/>
        </w:tabs>
        <w:spacing w:line="240" w:lineRule="auto"/>
        <w:ind w:left="0" w:firstLine="0"/>
        <w:jc w:val="both"/>
      </w:pPr>
      <w:r w:rsidRPr="00AD5847">
        <w:t>Netaikoma</w:t>
      </w:r>
    </w:p>
    <w:p w14:paraId="2F822A6A" w14:textId="77777777" w:rsidR="00A84744" w:rsidRPr="00AD5847" w:rsidRDefault="00A84744" w:rsidP="00AD5847">
      <w:pPr>
        <w:numPr>
          <w:ilvl w:val="0"/>
          <w:numId w:val="28"/>
        </w:numPr>
        <w:pBdr>
          <w:top w:val="single" w:sz="4" w:space="1" w:color="auto"/>
          <w:bottom w:val="single" w:sz="4" w:space="1" w:color="auto"/>
        </w:pBdr>
        <w:tabs>
          <w:tab w:val="left" w:pos="284"/>
        </w:tabs>
        <w:spacing w:after="0" w:line="240" w:lineRule="auto"/>
        <w:contextualSpacing/>
        <w:jc w:val="both"/>
        <w:rPr>
          <w:rFonts w:ascii="Times New Roman" w:eastAsia="Arial Unicode MS" w:hAnsi="Times New Roman" w:cs="Times New Roman"/>
          <w:kern w:val="0"/>
          <w:sz w:val="24"/>
          <w:szCs w:val="24"/>
          <w:lang w:val="lt-LT"/>
          <w14:ligatures w14:val="none"/>
        </w:rPr>
      </w:pPr>
      <w:r w:rsidRPr="00AD5847">
        <w:rPr>
          <w:rFonts w:ascii="Times New Roman" w:eastAsia="Arial Unicode MS" w:hAnsi="Times New Roman" w:cs="Times New Roman"/>
          <w:b/>
          <w:bCs/>
          <w:kern w:val="0"/>
          <w:sz w:val="24"/>
          <w:szCs w:val="24"/>
          <w:lang w:val="lt-LT"/>
          <w14:ligatures w14:val="none"/>
        </w:rPr>
        <w:t>APLINKOS APSAUGOS REIKALAVIMAI</w:t>
      </w:r>
    </w:p>
    <w:p w14:paraId="1843885B" w14:textId="35EAA6EA" w:rsidR="00A84744" w:rsidRPr="00AD5847" w:rsidRDefault="00877D61" w:rsidP="00AD5847">
      <w:pPr>
        <w:pStyle w:val="ListParagraph"/>
        <w:numPr>
          <w:ilvl w:val="1"/>
          <w:numId w:val="28"/>
        </w:numPr>
        <w:tabs>
          <w:tab w:val="left" w:pos="426"/>
        </w:tabs>
        <w:spacing w:line="240" w:lineRule="auto"/>
        <w:ind w:left="0" w:firstLine="0"/>
        <w:jc w:val="both"/>
      </w:pPr>
      <w:r w:rsidRPr="00AD5847">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008F48E6" w:rsidRPr="00AD5847">
        <w:t xml:space="preserve"> (</w:t>
      </w:r>
      <w:r w:rsidR="00313744" w:rsidRPr="00AD5847">
        <w:t>trumpųjų žinučių siuntim</w:t>
      </w:r>
      <w:r w:rsidR="000D56E5" w:rsidRPr="00AD5847">
        <w:t>o paslaugos</w:t>
      </w:r>
      <w:r w:rsidR="008F48E6" w:rsidRPr="00AD5847">
        <w:t>)</w:t>
      </w:r>
      <w:r w:rsidR="7060A4AC" w:rsidRPr="00AD5847">
        <w:t>.</w:t>
      </w:r>
    </w:p>
    <w:p w14:paraId="71D2B8D6" w14:textId="77777777" w:rsidR="00A84744" w:rsidRPr="00AD5847" w:rsidRDefault="00A84744" w:rsidP="00AD5847">
      <w:pPr>
        <w:numPr>
          <w:ilvl w:val="0"/>
          <w:numId w:val="28"/>
        </w:numPr>
        <w:pBdr>
          <w:top w:val="single" w:sz="4" w:space="1" w:color="auto"/>
          <w:bottom w:val="single" w:sz="4" w:space="1" w:color="auto"/>
        </w:pBdr>
        <w:tabs>
          <w:tab w:val="left" w:pos="284"/>
        </w:tabs>
        <w:spacing w:after="0" w:line="240" w:lineRule="auto"/>
        <w:contextualSpacing/>
        <w:jc w:val="both"/>
        <w:rPr>
          <w:rFonts w:ascii="Times New Roman" w:eastAsia="Arial Unicode MS" w:hAnsi="Times New Roman" w:cs="Times New Roman"/>
          <w:b/>
          <w:bCs/>
          <w:kern w:val="0"/>
          <w:sz w:val="24"/>
          <w:szCs w:val="24"/>
          <w:lang w:val="lt-LT"/>
          <w14:ligatures w14:val="none"/>
        </w:rPr>
      </w:pPr>
      <w:r w:rsidRPr="00AD5847">
        <w:rPr>
          <w:rFonts w:ascii="Times New Roman" w:eastAsia="Arial Unicode MS" w:hAnsi="Times New Roman" w:cs="Times New Roman"/>
          <w:b/>
          <w:bCs/>
          <w:kern w:val="0"/>
          <w:sz w:val="24"/>
          <w:szCs w:val="24"/>
          <w:lang w:val="lt-LT"/>
          <w14:ligatures w14:val="none"/>
        </w:rPr>
        <w:t>ENERGIJOS VARTOJIMO EFEKTYVUMO REIKALAVIMAI</w:t>
      </w:r>
    </w:p>
    <w:p w14:paraId="53BDB95A" w14:textId="29D21D5B" w:rsidR="00A84744" w:rsidRPr="00AD5847" w:rsidRDefault="00A84744" w:rsidP="00AD5847">
      <w:pPr>
        <w:numPr>
          <w:ilvl w:val="1"/>
          <w:numId w:val="28"/>
        </w:numPr>
        <w:tabs>
          <w:tab w:val="left" w:pos="284"/>
        </w:tabs>
        <w:spacing w:after="0" w:line="240" w:lineRule="auto"/>
        <w:ind w:left="426"/>
        <w:contextualSpacing/>
        <w:jc w:val="both"/>
        <w:rPr>
          <w:rFonts w:ascii="Times New Roman" w:eastAsia="Arial Unicode MS" w:hAnsi="Times New Roman" w:cs="Times New Roman"/>
          <w:kern w:val="0"/>
          <w:sz w:val="24"/>
          <w:szCs w:val="24"/>
          <w:lang w:val="lt-LT"/>
          <w14:ligatures w14:val="none"/>
        </w:rPr>
      </w:pPr>
      <w:r w:rsidRPr="00AD5847">
        <w:rPr>
          <w:rFonts w:ascii="Times New Roman" w:eastAsia="Arial Unicode MS" w:hAnsi="Times New Roman" w:cs="Times New Roman"/>
          <w:kern w:val="0"/>
          <w:sz w:val="24"/>
          <w:szCs w:val="24"/>
          <w:lang w:val="lt-LT"/>
          <w14:ligatures w14:val="none"/>
        </w:rPr>
        <w:t>Netaikomi.</w:t>
      </w:r>
    </w:p>
    <w:p w14:paraId="307C96A0" w14:textId="77777777" w:rsidR="00A84744" w:rsidRPr="00AD5847" w:rsidRDefault="00A84744" w:rsidP="00AD5847">
      <w:pPr>
        <w:numPr>
          <w:ilvl w:val="0"/>
          <w:numId w:val="28"/>
        </w:numPr>
        <w:pBdr>
          <w:top w:val="single" w:sz="4" w:space="1" w:color="auto"/>
          <w:bottom w:val="single" w:sz="4" w:space="1" w:color="auto"/>
        </w:pBdr>
        <w:tabs>
          <w:tab w:val="left" w:pos="284"/>
        </w:tabs>
        <w:spacing w:after="0" w:line="240" w:lineRule="auto"/>
        <w:contextualSpacing/>
        <w:jc w:val="both"/>
        <w:rPr>
          <w:rFonts w:ascii="Times New Roman" w:eastAsia="Arial Unicode MS" w:hAnsi="Times New Roman" w:cs="Times New Roman"/>
          <w:kern w:val="0"/>
          <w:sz w:val="24"/>
          <w:szCs w:val="24"/>
          <w:lang w:val="lt-LT"/>
          <w14:ligatures w14:val="none"/>
        </w:rPr>
      </w:pPr>
      <w:r w:rsidRPr="00AD5847">
        <w:rPr>
          <w:rFonts w:ascii="Times New Roman" w:eastAsia="Arial Unicode MS" w:hAnsi="Times New Roman" w:cs="Times New Roman"/>
          <w:b/>
          <w:bCs/>
          <w:kern w:val="0"/>
          <w:sz w:val="24"/>
          <w:szCs w:val="24"/>
          <w:lang w:val="lt-LT"/>
          <w14:ligatures w14:val="none"/>
        </w:rPr>
        <w:t>NACIONALINIO SAUGUMO REIKALAVIMAI</w:t>
      </w:r>
    </w:p>
    <w:p w14:paraId="1A2FFA79" w14:textId="4DDFD024" w:rsidR="00A84744" w:rsidRPr="00AD5847" w:rsidRDefault="00A84744" w:rsidP="00AD5847">
      <w:pPr>
        <w:pStyle w:val="ListParagraph"/>
        <w:numPr>
          <w:ilvl w:val="1"/>
          <w:numId w:val="28"/>
        </w:numPr>
        <w:tabs>
          <w:tab w:val="left" w:pos="426"/>
        </w:tabs>
        <w:spacing w:line="240" w:lineRule="auto"/>
        <w:ind w:left="0" w:firstLine="0"/>
        <w:jc w:val="both"/>
      </w:pPr>
      <w:r w:rsidRPr="00AD5847">
        <w:lastRenderedPageBreak/>
        <w:t>Taikomas Viešųjų pirkimų įstatymo 37 straipsnio 9 dalies reikalavimas, nurodytas pirkimo sąlygų 3 skyriuje.</w:t>
      </w:r>
    </w:p>
    <w:p w14:paraId="3DA8B8E4" w14:textId="77777777" w:rsidR="00A84744" w:rsidRPr="00AD5847" w:rsidRDefault="00A84744" w:rsidP="00AD5847">
      <w:pPr>
        <w:pBdr>
          <w:top w:val="single" w:sz="4" w:space="1" w:color="auto"/>
          <w:bottom w:val="single" w:sz="4" w:space="1" w:color="auto"/>
        </w:pBdr>
        <w:shd w:val="clear" w:color="auto" w:fill="DEEAF6" w:themeFill="accent5" w:themeFillTint="33"/>
        <w:tabs>
          <w:tab w:val="left" w:pos="284"/>
        </w:tabs>
        <w:spacing w:after="0" w:line="240" w:lineRule="auto"/>
        <w:jc w:val="both"/>
        <w:rPr>
          <w:rFonts w:ascii="Times New Roman" w:eastAsia="Arial Unicode MS" w:hAnsi="Times New Roman" w:cs="Times New Roman"/>
          <w:b/>
          <w:bCs/>
          <w:kern w:val="0"/>
          <w:sz w:val="24"/>
          <w:szCs w:val="24"/>
          <w:lang w:val="lt-LT"/>
          <w14:ligatures w14:val="none"/>
        </w:rPr>
      </w:pPr>
      <w:r w:rsidRPr="00AD5847">
        <w:rPr>
          <w:rFonts w:ascii="Times New Roman" w:eastAsia="Arial Unicode MS" w:hAnsi="Times New Roman" w:cs="Times New Roman"/>
          <w:b/>
          <w:bCs/>
          <w:kern w:val="0"/>
          <w:sz w:val="24"/>
          <w:szCs w:val="24"/>
          <w:lang w:val="lt-LT"/>
          <w14:ligatures w14:val="none"/>
        </w:rPr>
        <w:t>II DALIS. SUTARTINIŲ ĮSIPAREIGOJIMŲ VYKDYMAS</w:t>
      </w:r>
    </w:p>
    <w:p w14:paraId="0CC9E0DE" w14:textId="700FFAF6" w:rsidR="00A84744" w:rsidRPr="00AD5847" w:rsidRDefault="00A84744" w:rsidP="00AD5847">
      <w:pPr>
        <w:numPr>
          <w:ilvl w:val="0"/>
          <w:numId w:val="28"/>
        </w:numPr>
        <w:pBdr>
          <w:bottom w:val="single" w:sz="4" w:space="1" w:color="auto"/>
        </w:pBdr>
        <w:tabs>
          <w:tab w:val="left" w:pos="284"/>
        </w:tabs>
        <w:spacing w:after="0" w:line="240" w:lineRule="auto"/>
        <w:contextualSpacing/>
        <w:jc w:val="both"/>
        <w:rPr>
          <w:rFonts w:ascii="Times New Roman" w:eastAsia="Arial Unicode MS" w:hAnsi="Times New Roman" w:cs="Times New Roman"/>
          <w:b/>
          <w:bCs/>
          <w:kern w:val="0"/>
          <w:sz w:val="24"/>
          <w:szCs w:val="24"/>
          <w:lang w:val="lt-LT"/>
          <w14:ligatures w14:val="none"/>
        </w:rPr>
      </w:pPr>
      <w:r w:rsidRPr="00AD5847">
        <w:rPr>
          <w:rFonts w:ascii="Times New Roman" w:eastAsia="Arial Unicode MS" w:hAnsi="Times New Roman" w:cs="Times New Roman"/>
          <w:b/>
          <w:bCs/>
          <w:kern w:val="0"/>
          <w:sz w:val="24"/>
          <w:szCs w:val="24"/>
          <w:lang w:val="lt-LT"/>
          <w14:ligatures w14:val="none"/>
        </w:rPr>
        <w:t>SUTARTINIŲ ĮSIPAREIGOJIMŲ VYKDYMO VIETA</w:t>
      </w:r>
    </w:p>
    <w:p w14:paraId="5D65D7B0" w14:textId="7A0BF384" w:rsidR="00821589" w:rsidRPr="00AD5847" w:rsidRDefault="000B59BA" w:rsidP="00AD5847">
      <w:pPr>
        <w:numPr>
          <w:ilvl w:val="1"/>
          <w:numId w:val="28"/>
        </w:numPr>
        <w:tabs>
          <w:tab w:val="left" w:pos="284"/>
          <w:tab w:val="left" w:pos="567"/>
        </w:tabs>
        <w:spacing w:after="0" w:line="240" w:lineRule="auto"/>
        <w:ind w:left="0" w:firstLine="0"/>
        <w:contextualSpacing/>
        <w:jc w:val="both"/>
        <w:rPr>
          <w:rFonts w:ascii="Times New Roman" w:eastAsia="Arial Unicode MS" w:hAnsi="Times New Roman" w:cs="Times New Roman"/>
          <w:i/>
          <w:iCs/>
          <w:kern w:val="0"/>
          <w:sz w:val="24"/>
          <w:szCs w:val="24"/>
          <w:lang w:val="lt-LT"/>
          <w14:ligatures w14:val="none"/>
        </w:rPr>
      </w:pPr>
      <w:r w:rsidRPr="00AD5847">
        <w:rPr>
          <w:rFonts w:ascii="Times New Roman" w:eastAsia="Times New Roman" w:hAnsi="Times New Roman" w:cs="Times New Roman"/>
          <w:kern w:val="0"/>
          <w:sz w:val="24"/>
          <w:szCs w:val="24"/>
          <w:lang w:val="lt-LT"/>
          <w14:ligatures w14:val="none"/>
        </w:rPr>
        <w:t>P</w:t>
      </w:r>
      <w:r w:rsidR="00821589" w:rsidRPr="00AD5847">
        <w:rPr>
          <w:rFonts w:ascii="Times New Roman" w:eastAsia="Times New Roman" w:hAnsi="Times New Roman" w:cs="Times New Roman"/>
          <w:kern w:val="0"/>
          <w:sz w:val="24"/>
          <w:szCs w:val="24"/>
          <w:lang w:val="lt-LT"/>
          <w14:ligatures w14:val="none"/>
        </w:rPr>
        <w:t>aslaugos turi būti teikiamos nuotoliniu būdu.</w:t>
      </w:r>
    </w:p>
    <w:p w14:paraId="21449D14" w14:textId="5C37DA00" w:rsidR="00A84744" w:rsidRPr="00AD5847" w:rsidRDefault="00A84744" w:rsidP="00AD5847">
      <w:pPr>
        <w:numPr>
          <w:ilvl w:val="0"/>
          <w:numId w:val="28"/>
        </w:numPr>
        <w:pBdr>
          <w:top w:val="single" w:sz="4" w:space="1" w:color="auto"/>
          <w:bottom w:val="single" w:sz="4" w:space="1" w:color="auto"/>
        </w:pBdr>
        <w:tabs>
          <w:tab w:val="left" w:pos="284"/>
        </w:tabs>
        <w:spacing w:after="0" w:line="240" w:lineRule="auto"/>
        <w:contextualSpacing/>
        <w:jc w:val="both"/>
        <w:rPr>
          <w:rFonts w:ascii="Times New Roman" w:eastAsia="Arial Unicode MS" w:hAnsi="Times New Roman" w:cs="Times New Roman"/>
          <w:b/>
          <w:bCs/>
          <w:kern w:val="0"/>
          <w:sz w:val="24"/>
          <w:szCs w:val="24"/>
          <w:lang w:val="lt-LT"/>
          <w14:ligatures w14:val="none"/>
        </w:rPr>
      </w:pPr>
      <w:r w:rsidRPr="00AD5847">
        <w:rPr>
          <w:rFonts w:ascii="Times New Roman" w:eastAsia="Arial Unicode MS" w:hAnsi="Times New Roman" w:cs="Times New Roman"/>
          <w:b/>
          <w:bCs/>
          <w:kern w:val="0"/>
          <w:sz w:val="24"/>
          <w:szCs w:val="24"/>
          <w:lang w:val="lt-LT"/>
          <w14:ligatures w14:val="none"/>
        </w:rPr>
        <w:t xml:space="preserve">SUTARTINIŲ ĮSIPAREIGOJIMŲ VYKDYMO TERMINAI IR TVARKA </w:t>
      </w:r>
    </w:p>
    <w:p w14:paraId="13BE61A5" w14:textId="061236AE" w:rsidR="00B44FF5" w:rsidRPr="00AD5847" w:rsidRDefault="00461365" w:rsidP="00AD5847">
      <w:pPr>
        <w:numPr>
          <w:ilvl w:val="1"/>
          <w:numId w:val="28"/>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kern w:val="0"/>
          <w:sz w:val="24"/>
          <w:szCs w:val="24"/>
          <w:lang w:val="lt-LT"/>
          <w14:ligatures w14:val="none"/>
        </w:rPr>
      </w:pPr>
      <w:r w:rsidRPr="00AD5847">
        <w:rPr>
          <w:rFonts w:ascii="Times New Roman" w:eastAsia="Times New Roman" w:hAnsi="Times New Roman" w:cs="Times New Roman"/>
          <w:kern w:val="0"/>
          <w:sz w:val="24"/>
          <w:szCs w:val="24"/>
          <w:lang w:val="lt-LT"/>
          <w14:ligatures w14:val="none"/>
        </w:rPr>
        <w:t xml:space="preserve">Paslaugos turi būti pradėtos teikti ne vėliau kaip per </w:t>
      </w:r>
      <w:r w:rsidR="00DD1774" w:rsidRPr="00AD5847">
        <w:rPr>
          <w:rFonts w:ascii="Times New Roman" w:eastAsia="Times New Roman" w:hAnsi="Times New Roman" w:cs="Times New Roman"/>
          <w:kern w:val="0"/>
          <w:sz w:val="24"/>
          <w:szCs w:val="24"/>
          <w:lang w:val="lt-LT"/>
          <w14:ligatures w14:val="none"/>
        </w:rPr>
        <w:t>10</w:t>
      </w:r>
      <w:r w:rsidRPr="00AD5847">
        <w:rPr>
          <w:rFonts w:ascii="Times New Roman" w:eastAsia="Times New Roman" w:hAnsi="Times New Roman" w:cs="Times New Roman"/>
          <w:kern w:val="0"/>
          <w:sz w:val="24"/>
          <w:szCs w:val="24"/>
          <w:lang w:val="lt-LT"/>
          <w14:ligatures w14:val="none"/>
        </w:rPr>
        <w:t xml:space="preserve"> (</w:t>
      </w:r>
      <w:r w:rsidR="00DD1774" w:rsidRPr="00AD5847">
        <w:rPr>
          <w:rFonts w:ascii="Times New Roman" w:eastAsia="Times New Roman" w:hAnsi="Times New Roman" w:cs="Times New Roman"/>
          <w:kern w:val="0"/>
          <w:sz w:val="24"/>
          <w:szCs w:val="24"/>
          <w:lang w:val="lt-LT"/>
          <w14:ligatures w14:val="none"/>
        </w:rPr>
        <w:t>dešimt</w:t>
      </w:r>
      <w:r w:rsidRPr="00AD5847">
        <w:rPr>
          <w:rFonts w:ascii="Times New Roman" w:eastAsia="Times New Roman" w:hAnsi="Times New Roman" w:cs="Times New Roman"/>
          <w:kern w:val="0"/>
          <w:sz w:val="24"/>
          <w:szCs w:val="24"/>
          <w:lang w:val="lt-LT"/>
          <w14:ligatures w14:val="none"/>
        </w:rPr>
        <w:t>) darbo dien</w:t>
      </w:r>
      <w:r w:rsidR="00DD1774" w:rsidRPr="00AD5847">
        <w:rPr>
          <w:rFonts w:ascii="Times New Roman" w:eastAsia="Times New Roman" w:hAnsi="Times New Roman" w:cs="Times New Roman"/>
          <w:kern w:val="0"/>
          <w:sz w:val="24"/>
          <w:szCs w:val="24"/>
          <w:lang w:val="lt-LT"/>
          <w14:ligatures w14:val="none"/>
        </w:rPr>
        <w:t>ų</w:t>
      </w:r>
      <w:r w:rsidRPr="00AD5847">
        <w:rPr>
          <w:rFonts w:ascii="Times New Roman" w:eastAsia="Times New Roman" w:hAnsi="Times New Roman" w:cs="Times New Roman"/>
          <w:kern w:val="0"/>
          <w:sz w:val="24"/>
          <w:szCs w:val="24"/>
          <w:lang w:val="lt-LT"/>
          <w14:ligatures w14:val="none"/>
        </w:rPr>
        <w:t xml:space="preserve"> nuo </w:t>
      </w:r>
      <w:r w:rsidR="000D56E5" w:rsidRPr="00AD5847">
        <w:rPr>
          <w:rFonts w:ascii="Times New Roman" w:eastAsia="Times New Roman" w:hAnsi="Times New Roman" w:cs="Times New Roman"/>
          <w:kern w:val="0"/>
          <w:sz w:val="24"/>
          <w:szCs w:val="24"/>
          <w:lang w:val="lt-LT"/>
          <w14:ligatures w14:val="none"/>
        </w:rPr>
        <w:t>S</w:t>
      </w:r>
      <w:r w:rsidRPr="00AD5847">
        <w:rPr>
          <w:rFonts w:ascii="Times New Roman" w:eastAsia="Times New Roman" w:hAnsi="Times New Roman" w:cs="Times New Roman"/>
          <w:kern w:val="0"/>
          <w:sz w:val="24"/>
          <w:szCs w:val="24"/>
          <w:lang w:val="lt-LT"/>
          <w14:ligatures w14:val="none"/>
        </w:rPr>
        <w:t>utarties įsigaliojimo dienos.</w:t>
      </w:r>
    </w:p>
    <w:p w14:paraId="6A926F69" w14:textId="1C749A1A" w:rsidR="000D56E5" w:rsidRPr="00AD5847" w:rsidRDefault="00B44FF5" w:rsidP="00AD5847">
      <w:pPr>
        <w:numPr>
          <w:ilvl w:val="1"/>
          <w:numId w:val="28"/>
        </w:numPr>
        <w:tabs>
          <w:tab w:val="left" w:pos="284"/>
          <w:tab w:val="left" w:pos="426"/>
          <w:tab w:val="left" w:pos="567"/>
        </w:tabs>
        <w:spacing w:after="0" w:line="240" w:lineRule="auto"/>
        <w:ind w:left="0" w:firstLine="0"/>
        <w:contextualSpacing/>
        <w:jc w:val="both"/>
        <w:rPr>
          <w:rFonts w:ascii="Times New Roman" w:eastAsia="Times New Roman" w:hAnsi="Times New Roman" w:cs="Times New Roman"/>
          <w:kern w:val="0"/>
          <w:sz w:val="24"/>
          <w:szCs w:val="24"/>
          <w:lang w:val="lt-LT"/>
          <w14:ligatures w14:val="none"/>
        </w:rPr>
      </w:pPr>
      <w:r w:rsidRPr="00AD5847">
        <w:rPr>
          <w:rFonts w:ascii="Times New Roman" w:eastAsia="Times New Roman" w:hAnsi="Times New Roman" w:cs="Times New Roman"/>
          <w:kern w:val="0"/>
          <w:sz w:val="24"/>
          <w:szCs w:val="24"/>
          <w:lang w:val="lt-LT"/>
          <w14:ligatures w14:val="none"/>
        </w:rPr>
        <w:t xml:space="preserve">Paslaugų teikimo terminas – </w:t>
      </w:r>
      <w:r w:rsidR="000D56E5" w:rsidRPr="00AD5847">
        <w:rPr>
          <w:rFonts w:ascii="Times New Roman" w:eastAsia="Times New Roman" w:hAnsi="Times New Roman" w:cs="Times New Roman"/>
          <w:sz w:val="24"/>
          <w:szCs w:val="24"/>
          <w:lang w:val="lt-LT"/>
        </w:rPr>
        <w:t>iki</w:t>
      </w:r>
      <w:r w:rsidR="00461365" w:rsidRPr="00AD5847">
        <w:rPr>
          <w:rFonts w:ascii="Times New Roman" w:eastAsia="Times New Roman" w:hAnsi="Times New Roman" w:cs="Times New Roman"/>
          <w:kern w:val="0"/>
          <w:sz w:val="24"/>
          <w:szCs w:val="24"/>
          <w:lang w:val="lt-LT"/>
          <w14:ligatures w14:val="none"/>
        </w:rPr>
        <w:t xml:space="preserve"> bus nupirkta </w:t>
      </w:r>
      <w:r w:rsidR="00F91915">
        <w:rPr>
          <w:rFonts w:ascii="Times New Roman" w:eastAsia="Times New Roman" w:hAnsi="Times New Roman" w:cs="Times New Roman"/>
          <w:kern w:val="0"/>
          <w:sz w:val="24"/>
          <w:szCs w:val="24"/>
          <w:lang w:val="lt-LT"/>
          <w14:ligatures w14:val="none"/>
        </w:rPr>
        <w:t>P</w:t>
      </w:r>
      <w:r w:rsidR="00461365" w:rsidRPr="00AD5847">
        <w:rPr>
          <w:rFonts w:ascii="Times New Roman" w:eastAsia="Times New Roman" w:hAnsi="Times New Roman" w:cs="Times New Roman"/>
          <w:kern w:val="0"/>
          <w:sz w:val="24"/>
          <w:szCs w:val="24"/>
          <w:lang w:val="lt-LT"/>
          <w14:ligatures w14:val="none"/>
        </w:rPr>
        <w:t xml:space="preserve">aslaugų už </w:t>
      </w:r>
      <w:r w:rsidR="00E21FCF" w:rsidRPr="00AD5847">
        <w:rPr>
          <w:rFonts w:ascii="Times New Roman" w:eastAsia="Times New Roman" w:hAnsi="Times New Roman" w:cs="Times New Roman"/>
          <w:sz w:val="24"/>
          <w:szCs w:val="24"/>
          <w:lang w:val="lt-LT"/>
        </w:rPr>
        <w:t>45</w:t>
      </w:r>
      <w:r w:rsidR="000D56E5" w:rsidRPr="00AD5847">
        <w:rPr>
          <w:rFonts w:ascii="Times New Roman" w:eastAsia="Times New Roman" w:hAnsi="Times New Roman" w:cs="Times New Roman"/>
          <w:sz w:val="24"/>
          <w:szCs w:val="24"/>
          <w:lang w:val="lt-LT"/>
        </w:rPr>
        <w:t>0 000,00 Eur be PVM</w:t>
      </w:r>
      <w:r w:rsidR="00461365" w:rsidRPr="00AD5847">
        <w:rPr>
          <w:rFonts w:ascii="Times New Roman" w:eastAsia="Times New Roman" w:hAnsi="Times New Roman" w:cs="Times New Roman"/>
          <w:kern w:val="0"/>
          <w:sz w:val="24"/>
          <w:szCs w:val="24"/>
          <w:lang w:val="lt-LT"/>
          <w14:ligatures w14:val="none"/>
        </w:rPr>
        <w:t>, bet ne ilgiau nei</w:t>
      </w:r>
      <w:r w:rsidRPr="00AD5847">
        <w:rPr>
          <w:rFonts w:ascii="Times New Roman" w:eastAsia="Times New Roman" w:hAnsi="Times New Roman" w:cs="Times New Roman"/>
          <w:kern w:val="0"/>
          <w:sz w:val="24"/>
          <w:szCs w:val="24"/>
          <w:lang w:val="lt-LT"/>
          <w14:ligatures w14:val="none"/>
        </w:rPr>
        <w:t xml:space="preserve"> </w:t>
      </w:r>
      <w:r w:rsidR="00E21FCF" w:rsidRPr="00AD5847">
        <w:rPr>
          <w:rFonts w:ascii="Times New Roman" w:eastAsia="Times New Roman" w:hAnsi="Times New Roman" w:cs="Times New Roman"/>
          <w:sz w:val="24"/>
          <w:szCs w:val="24"/>
          <w:lang w:val="lt-LT"/>
        </w:rPr>
        <w:t>36</w:t>
      </w:r>
      <w:r w:rsidRPr="00AD5847">
        <w:rPr>
          <w:rFonts w:ascii="Times New Roman" w:eastAsia="Times New Roman" w:hAnsi="Times New Roman" w:cs="Times New Roman"/>
          <w:kern w:val="0"/>
          <w:sz w:val="24"/>
          <w:szCs w:val="24"/>
          <w:lang w:val="lt-LT"/>
          <w14:ligatures w14:val="none"/>
        </w:rPr>
        <w:t xml:space="preserve"> (</w:t>
      </w:r>
      <w:r w:rsidR="00E21FCF" w:rsidRPr="00AD5847">
        <w:rPr>
          <w:rFonts w:ascii="Times New Roman" w:eastAsia="Times New Roman" w:hAnsi="Times New Roman" w:cs="Times New Roman"/>
          <w:sz w:val="24"/>
          <w:szCs w:val="24"/>
          <w:lang w:val="lt-LT"/>
        </w:rPr>
        <w:t>trisdešimt</w:t>
      </w:r>
      <w:r w:rsidR="582AC7A5" w:rsidRPr="00AD5847">
        <w:rPr>
          <w:rFonts w:ascii="Times New Roman" w:eastAsia="Times New Roman" w:hAnsi="Times New Roman" w:cs="Times New Roman"/>
          <w:sz w:val="24"/>
          <w:szCs w:val="24"/>
          <w:lang w:val="lt-LT"/>
        </w:rPr>
        <w:t xml:space="preserve"> šeši</w:t>
      </w:r>
      <w:r w:rsidRPr="00AD5847">
        <w:rPr>
          <w:rFonts w:ascii="Times New Roman" w:eastAsia="Times New Roman" w:hAnsi="Times New Roman" w:cs="Times New Roman"/>
          <w:kern w:val="0"/>
          <w:sz w:val="24"/>
          <w:szCs w:val="24"/>
          <w:lang w:val="lt-LT"/>
          <w14:ligatures w14:val="none"/>
        </w:rPr>
        <w:t>) mėnesiai</w:t>
      </w:r>
      <w:r w:rsidR="00461365" w:rsidRPr="00AD5847">
        <w:rPr>
          <w:rFonts w:ascii="Times New Roman" w:eastAsia="Times New Roman" w:hAnsi="Times New Roman" w:cs="Times New Roman"/>
          <w:kern w:val="0"/>
          <w:sz w:val="24"/>
          <w:szCs w:val="24"/>
          <w:lang w:val="lt-LT"/>
          <w14:ligatures w14:val="none"/>
        </w:rPr>
        <w:t xml:space="preserve"> nuo </w:t>
      </w:r>
      <w:r w:rsidR="000D56E5" w:rsidRPr="00AD5847">
        <w:rPr>
          <w:rFonts w:ascii="Times New Roman" w:eastAsia="Times New Roman" w:hAnsi="Times New Roman" w:cs="Times New Roman"/>
          <w:sz w:val="24"/>
          <w:szCs w:val="24"/>
          <w:lang w:val="lt-LT"/>
        </w:rPr>
        <w:t>S</w:t>
      </w:r>
      <w:r w:rsidR="00461365" w:rsidRPr="00AD5847">
        <w:rPr>
          <w:rFonts w:ascii="Times New Roman" w:eastAsia="Times New Roman" w:hAnsi="Times New Roman" w:cs="Times New Roman"/>
          <w:kern w:val="0"/>
          <w:sz w:val="24"/>
          <w:szCs w:val="24"/>
          <w:lang w:val="lt-LT"/>
          <w14:ligatures w14:val="none"/>
        </w:rPr>
        <w:t>utarties įsigaliojimo dienos</w:t>
      </w:r>
      <w:r w:rsidRPr="00AD5847">
        <w:rPr>
          <w:rFonts w:ascii="Times New Roman" w:eastAsia="Times New Roman" w:hAnsi="Times New Roman" w:cs="Times New Roman"/>
          <w:kern w:val="0"/>
          <w:sz w:val="24"/>
          <w:szCs w:val="24"/>
          <w:lang w:val="lt-LT"/>
          <w14:ligatures w14:val="none"/>
        </w:rPr>
        <w:t>.</w:t>
      </w:r>
    </w:p>
    <w:p w14:paraId="580D8836" w14:textId="54353F09" w:rsidR="00A84744" w:rsidRPr="00AD5847" w:rsidRDefault="00A84744" w:rsidP="00AD5847">
      <w:pPr>
        <w:pStyle w:val="ListParagraph"/>
        <w:numPr>
          <w:ilvl w:val="0"/>
          <w:numId w:val="31"/>
        </w:numPr>
        <w:pBdr>
          <w:top w:val="single" w:sz="4" w:space="1" w:color="auto"/>
          <w:bottom w:val="single" w:sz="4" w:space="0" w:color="auto"/>
        </w:pBdr>
        <w:tabs>
          <w:tab w:val="left" w:pos="284"/>
        </w:tabs>
        <w:spacing w:line="240" w:lineRule="auto"/>
        <w:jc w:val="both"/>
        <w:rPr>
          <w:b/>
          <w:bCs/>
        </w:rPr>
      </w:pPr>
      <w:r w:rsidRPr="00AD5847">
        <w:rPr>
          <w:b/>
          <w:bCs/>
        </w:rPr>
        <w:t>TRŪKUMŲ ŠALINIMO TVARKA</w:t>
      </w:r>
    </w:p>
    <w:p w14:paraId="78C23CD0" w14:textId="77777777" w:rsidR="007A4EDD" w:rsidRPr="00AD5847" w:rsidRDefault="00C04AB5" w:rsidP="00AD5847">
      <w:pPr>
        <w:pStyle w:val="ListParagraph"/>
        <w:numPr>
          <w:ilvl w:val="1"/>
          <w:numId w:val="31"/>
        </w:numPr>
        <w:tabs>
          <w:tab w:val="left" w:pos="284"/>
          <w:tab w:val="left" w:pos="567"/>
        </w:tabs>
        <w:spacing w:line="240" w:lineRule="auto"/>
        <w:ind w:left="0" w:firstLine="0"/>
        <w:rPr>
          <w:rFonts w:eastAsiaTheme="minorHAnsi"/>
          <w:kern w:val="2"/>
          <w14:ligatures w14:val="standardContextual"/>
        </w:rPr>
      </w:pPr>
      <w:r w:rsidRPr="00AD5847">
        <w:rPr>
          <w:rFonts w:eastAsiaTheme="minorHAnsi"/>
          <w:kern w:val="2"/>
          <w14:ligatures w14:val="standardContextual"/>
        </w:rPr>
        <w:t>Perkančioji organizacija turi teisę pareikšti pretenzijas Tiekėjui dėl suteiktų Paslaugų kokybės</w:t>
      </w:r>
      <w:r w:rsidR="007A4EDD" w:rsidRPr="00AD5847">
        <w:rPr>
          <w:rFonts w:eastAsiaTheme="minorHAnsi"/>
          <w:kern w:val="2"/>
          <w14:ligatures w14:val="standardContextual"/>
        </w:rPr>
        <w:t>.</w:t>
      </w:r>
    </w:p>
    <w:p w14:paraId="42186386" w14:textId="78DD4021" w:rsidR="000D56E5" w:rsidRPr="00C67B27" w:rsidRDefault="00C04AB5" w:rsidP="00E317FA">
      <w:pPr>
        <w:pStyle w:val="ListParagraph"/>
        <w:numPr>
          <w:ilvl w:val="1"/>
          <w:numId w:val="31"/>
        </w:numPr>
        <w:tabs>
          <w:tab w:val="left" w:pos="284"/>
          <w:tab w:val="left" w:pos="567"/>
        </w:tabs>
        <w:spacing w:line="240" w:lineRule="auto"/>
        <w:ind w:left="0" w:firstLine="0"/>
        <w:jc w:val="both"/>
        <w:rPr>
          <w:rFonts w:eastAsiaTheme="minorHAnsi"/>
          <w:kern w:val="2"/>
          <w14:ligatures w14:val="standardContextual"/>
        </w:rPr>
      </w:pPr>
      <w:r w:rsidRPr="00AD5847">
        <w:rPr>
          <w:rFonts w:eastAsiaTheme="minorHAnsi"/>
          <w:kern w:val="2"/>
          <w14:ligatures w14:val="standardContextual"/>
        </w:rPr>
        <w:t xml:space="preserve">Reikalavimai </w:t>
      </w:r>
      <w:r w:rsidR="000D56E5" w:rsidRPr="00AD5847">
        <w:rPr>
          <w:rFonts w:eastAsiaTheme="minorHAnsi"/>
          <w:kern w:val="2"/>
          <w14:ligatures w14:val="standardContextual"/>
        </w:rPr>
        <w:t>Pa</w:t>
      </w:r>
      <w:r w:rsidRPr="00AD5847">
        <w:rPr>
          <w:rFonts w:eastAsiaTheme="minorHAnsi"/>
          <w:kern w:val="2"/>
          <w14:ligatures w14:val="standardContextual"/>
        </w:rPr>
        <w:t xml:space="preserve">slaugų kokybei </w:t>
      </w:r>
      <w:r w:rsidR="000D56E5" w:rsidRPr="00AD5847">
        <w:rPr>
          <w:rFonts w:eastAsiaTheme="minorHAnsi"/>
          <w:kern w:val="2"/>
          <w14:ligatures w14:val="standardContextual"/>
        </w:rPr>
        <w:t xml:space="preserve">ir trūkumų šalinimo terminai </w:t>
      </w:r>
      <w:r w:rsidRPr="00AD5847">
        <w:rPr>
          <w:rFonts w:eastAsiaTheme="minorHAnsi"/>
          <w:kern w:val="2"/>
          <w14:ligatures w14:val="standardContextual"/>
        </w:rPr>
        <w:t xml:space="preserve">pateikti </w:t>
      </w:r>
      <w:r w:rsidR="00F91915">
        <w:rPr>
          <w:rFonts w:eastAsiaTheme="minorHAnsi"/>
          <w:kern w:val="2"/>
          <w14:ligatures w14:val="standardContextual"/>
        </w:rPr>
        <w:t xml:space="preserve">šios </w:t>
      </w:r>
      <w:r w:rsidR="000D56E5" w:rsidRPr="00AD5847">
        <w:rPr>
          <w:rFonts w:eastAsiaTheme="minorHAnsi"/>
          <w:kern w:val="2"/>
          <w14:ligatures w14:val="standardContextual"/>
        </w:rPr>
        <w:t xml:space="preserve">techninės specifikacijos </w:t>
      </w:r>
      <w:r w:rsidRPr="00AD5847">
        <w:rPr>
          <w:rFonts w:eastAsiaTheme="minorHAnsi"/>
          <w:kern w:val="2"/>
          <w14:ligatures w14:val="standardContextual"/>
        </w:rPr>
        <w:t>4.</w:t>
      </w:r>
      <w:r w:rsidR="0048633C" w:rsidRPr="00AD5847">
        <w:rPr>
          <w:rFonts w:eastAsiaTheme="minorHAnsi"/>
          <w:kern w:val="2"/>
          <w14:ligatures w14:val="standardContextual"/>
        </w:rPr>
        <w:t>2</w:t>
      </w:r>
      <w:r w:rsidRPr="00AD5847">
        <w:rPr>
          <w:rFonts w:eastAsiaTheme="minorHAnsi"/>
          <w:kern w:val="2"/>
          <w14:ligatures w14:val="standardContextual"/>
        </w:rPr>
        <w:t xml:space="preserve"> punkte</w:t>
      </w:r>
      <w:r w:rsidR="00A07A33" w:rsidRPr="00AD5847">
        <w:t>.</w:t>
      </w:r>
    </w:p>
    <w:p w14:paraId="3CAEDC4E" w14:textId="24D0A3AA" w:rsidR="000D56E5" w:rsidRPr="00AD5847" w:rsidRDefault="000D56E5" w:rsidP="00AD5847">
      <w:pPr>
        <w:pStyle w:val="ListParagraph"/>
        <w:numPr>
          <w:ilvl w:val="0"/>
          <w:numId w:val="31"/>
        </w:numPr>
        <w:pBdr>
          <w:top w:val="single" w:sz="4" w:space="1" w:color="auto"/>
          <w:bottom w:val="single" w:sz="4" w:space="0" w:color="auto"/>
        </w:pBdr>
        <w:tabs>
          <w:tab w:val="left" w:pos="284"/>
        </w:tabs>
        <w:spacing w:line="240" w:lineRule="auto"/>
        <w:jc w:val="both"/>
        <w:rPr>
          <w:b/>
          <w:bCs/>
        </w:rPr>
      </w:pPr>
      <w:r w:rsidRPr="00AD5847">
        <w:rPr>
          <w:b/>
          <w:bCs/>
        </w:rPr>
        <w:t>KIBERNETINIO SAUGUMO REIKALAVIMAI</w:t>
      </w:r>
    </w:p>
    <w:p w14:paraId="1110C0C9" w14:textId="15371345" w:rsidR="000D56E5" w:rsidRPr="00AD5847" w:rsidRDefault="000D56E5" w:rsidP="00AD5847">
      <w:pPr>
        <w:pStyle w:val="ListParagraph"/>
        <w:numPr>
          <w:ilvl w:val="1"/>
          <w:numId w:val="31"/>
        </w:numPr>
        <w:tabs>
          <w:tab w:val="left" w:pos="426"/>
          <w:tab w:val="left" w:pos="567"/>
        </w:tabs>
        <w:spacing w:line="240" w:lineRule="auto"/>
      </w:pPr>
      <w:r w:rsidRPr="00AD5847">
        <w:t xml:space="preserve">Kibernetinio saugumo reikalavimai nustatyti </w:t>
      </w:r>
      <w:r w:rsidR="001C0253">
        <w:t xml:space="preserve">šios </w:t>
      </w:r>
      <w:r w:rsidRPr="00AD5847">
        <w:t xml:space="preserve">techninės specifikacijos </w:t>
      </w:r>
      <w:r w:rsidR="00EB5EB9" w:rsidRPr="00AD5847">
        <w:t xml:space="preserve">2 </w:t>
      </w:r>
      <w:r w:rsidRPr="00AD5847">
        <w:t xml:space="preserve">priede. </w:t>
      </w:r>
    </w:p>
    <w:p w14:paraId="0FFCE8F8" w14:textId="7F0E645A" w:rsidR="000D56E5" w:rsidRPr="00AD5847" w:rsidRDefault="000D56E5" w:rsidP="00AD5847">
      <w:pPr>
        <w:pStyle w:val="ListParagraph"/>
        <w:numPr>
          <w:ilvl w:val="0"/>
          <w:numId w:val="31"/>
        </w:numPr>
        <w:pBdr>
          <w:top w:val="single" w:sz="4" w:space="1" w:color="auto"/>
          <w:bottom w:val="single" w:sz="4" w:space="0" w:color="auto"/>
        </w:pBdr>
        <w:tabs>
          <w:tab w:val="left" w:pos="284"/>
        </w:tabs>
        <w:spacing w:line="240" w:lineRule="auto"/>
        <w:jc w:val="both"/>
        <w:rPr>
          <w:b/>
          <w:bCs/>
        </w:rPr>
      </w:pPr>
      <w:r w:rsidRPr="00AD5847">
        <w:rPr>
          <w:b/>
          <w:bCs/>
        </w:rPr>
        <w:t>ASMENS DUOMENŲ TVARKYMO REIKALAVIMAI</w:t>
      </w:r>
    </w:p>
    <w:p w14:paraId="4AA6425E" w14:textId="4E229EAF" w:rsidR="000D56E5" w:rsidRPr="00AD5847" w:rsidRDefault="00605C0B" w:rsidP="00AD5847">
      <w:pPr>
        <w:pStyle w:val="ListParagraph"/>
        <w:numPr>
          <w:ilvl w:val="1"/>
          <w:numId w:val="31"/>
        </w:numPr>
        <w:tabs>
          <w:tab w:val="left" w:pos="142"/>
        </w:tabs>
        <w:spacing w:line="240" w:lineRule="auto"/>
        <w:ind w:left="0" w:firstLine="0"/>
        <w:jc w:val="both"/>
      </w:pPr>
      <w:r w:rsidRPr="00AD5847">
        <w:t xml:space="preserve">Tiekėjas įsipareigoja </w:t>
      </w:r>
      <w:r w:rsidR="00C10A65" w:rsidRPr="00AD5847">
        <w:t>teikdamas</w:t>
      </w:r>
      <w:r w:rsidRPr="00AD5847">
        <w:t xml:space="preserve"> </w:t>
      </w:r>
      <w:r w:rsidR="001C0253">
        <w:t>P</w:t>
      </w:r>
      <w:r w:rsidRPr="00AD5847">
        <w:t>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 Įgyvendinant BDAR 28 straipsnio 3 dalį, Tiekėjo Perkančiosios organizacijos vardu vykdomam asmens duomenų tvarkymui reglamentuoti kartu su pagrindine Sutartimi pasirašoma asmens duomenų tvarkymo sutartis, kuria Tiekėjas įsipareigoja tvarkyti asmens duomenis pagal Perkančiosios organizacijos dokumentais įformintus nurodymus.</w:t>
      </w:r>
    </w:p>
    <w:p w14:paraId="086095A6" w14:textId="1FB3DDF0" w:rsidR="00C10A65" w:rsidRPr="00AD5847" w:rsidRDefault="00C10A65" w:rsidP="00AD5847">
      <w:pPr>
        <w:pStyle w:val="ListParagraph"/>
        <w:numPr>
          <w:ilvl w:val="0"/>
          <w:numId w:val="31"/>
        </w:numPr>
        <w:pBdr>
          <w:top w:val="single" w:sz="4" w:space="1" w:color="auto"/>
          <w:bottom w:val="single" w:sz="4" w:space="0" w:color="auto"/>
        </w:pBdr>
        <w:tabs>
          <w:tab w:val="left" w:pos="284"/>
        </w:tabs>
        <w:spacing w:line="240" w:lineRule="auto"/>
        <w:jc w:val="both"/>
        <w:rPr>
          <w:b/>
          <w:bCs/>
        </w:rPr>
      </w:pPr>
      <w:r w:rsidRPr="00AD5847">
        <w:rPr>
          <w:b/>
          <w:bCs/>
        </w:rPr>
        <w:t>PRIEDAI</w:t>
      </w:r>
    </w:p>
    <w:p w14:paraId="55C27825" w14:textId="15A88026" w:rsidR="00FE0D38" w:rsidRPr="00AD5847" w:rsidRDefault="00C10A65" w:rsidP="00AD5847">
      <w:pPr>
        <w:pStyle w:val="NoSpacing"/>
        <w:jc w:val="both"/>
        <w:rPr>
          <w:sz w:val="24"/>
          <w:szCs w:val="24"/>
        </w:rPr>
      </w:pPr>
      <w:r w:rsidRPr="00AD5847">
        <w:rPr>
          <w:sz w:val="24"/>
          <w:szCs w:val="24"/>
        </w:rPr>
        <w:t xml:space="preserve">1 priedas – </w:t>
      </w:r>
      <w:r w:rsidR="00684AE4" w:rsidRPr="00AD5847">
        <w:rPr>
          <w:sz w:val="24"/>
          <w:szCs w:val="24"/>
        </w:rPr>
        <w:t>Užsienio v</w:t>
      </w:r>
      <w:r w:rsidRPr="00AD5847">
        <w:rPr>
          <w:sz w:val="24"/>
          <w:szCs w:val="24"/>
        </w:rPr>
        <w:t>alstybių</w:t>
      </w:r>
      <w:r w:rsidR="00291189" w:rsidRPr="00AD5847">
        <w:rPr>
          <w:sz w:val="24"/>
          <w:szCs w:val="24"/>
        </w:rPr>
        <w:t xml:space="preserve"> </w:t>
      </w:r>
      <w:r w:rsidRPr="00AD5847">
        <w:rPr>
          <w:sz w:val="24"/>
          <w:szCs w:val="24"/>
        </w:rPr>
        <w:t>sąrašas</w:t>
      </w:r>
      <w:r w:rsidR="001C0253">
        <w:rPr>
          <w:sz w:val="24"/>
          <w:szCs w:val="24"/>
        </w:rPr>
        <w:t>.</w:t>
      </w:r>
    </w:p>
    <w:p w14:paraId="67D4F544" w14:textId="3ACDE1BC" w:rsidR="00605C0B" w:rsidRPr="00AD5847" w:rsidRDefault="00FE0D38" w:rsidP="00AD5847">
      <w:pPr>
        <w:pStyle w:val="NoSpacing"/>
        <w:jc w:val="both"/>
        <w:rPr>
          <w:rFonts w:eastAsiaTheme="minorEastAsia"/>
          <w:kern w:val="2"/>
          <w:sz w:val="24"/>
          <w:szCs w:val="24"/>
          <w14:ligatures w14:val="standardContextual"/>
        </w:rPr>
      </w:pPr>
      <w:r w:rsidRPr="00AD5847">
        <w:rPr>
          <w:sz w:val="24"/>
          <w:szCs w:val="24"/>
        </w:rPr>
        <w:t>2 priedas – Kibernetinio saugumo reikalavima</w:t>
      </w:r>
      <w:r w:rsidR="006E5F10" w:rsidRPr="00AD5847">
        <w:rPr>
          <w:sz w:val="24"/>
          <w:szCs w:val="24"/>
        </w:rPr>
        <w:t>i tiekėjams</w:t>
      </w:r>
      <w:r w:rsidR="001C0253">
        <w:rPr>
          <w:sz w:val="24"/>
          <w:szCs w:val="24"/>
        </w:rPr>
        <w:t>.</w:t>
      </w:r>
    </w:p>
    <w:p w14:paraId="7BD0570C" w14:textId="35922CC4" w:rsidR="115BFE09" w:rsidRPr="00AD5847" w:rsidRDefault="115BFE09" w:rsidP="00AD5847">
      <w:pPr>
        <w:pStyle w:val="NoSpacing"/>
        <w:jc w:val="both"/>
        <w:rPr>
          <w:sz w:val="24"/>
          <w:szCs w:val="24"/>
        </w:rPr>
      </w:pPr>
    </w:p>
    <w:p w14:paraId="711B15C2" w14:textId="62CFCCB8" w:rsidR="115BFE09" w:rsidRPr="00AD5847" w:rsidRDefault="115BFE09" w:rsidP="00AD5847">
      <w:pPr>
        <w:pStyle w:val="NoSpacing"/>
        <w:jc w:val="both"/>
        <w:rPr>
          <w:sz w:val="24"/>
          <w:szCs w:val="24"/>
        </w:rPr>
      </w:pPr>
    </w:p>
    <w:p w14:paraId="68397F84" w14:textId="6F991C6B" w:rsidR="115BFE09" w:rsidRPr="00AD5847" w:rsidRDefault="115BFE09" w:rsidP="00AD5847">
      <w:pPr>
        <w:pStyle w:val="NoSpacing"/>
        <w:jc w:val="both"/>
        <w:rPr>
          <w:sz w:val="24"/>
          <w:szCs w:val="24"/>
        </w:rPr>
      </w:pPr>
    </w:p>
    <w:p w14:paraId="596FB2C9" w14:textId="0364E602" w:rsidR="115BFE09" w:rsidRPr="00AD5847" w:rsidRDefault="115BFE09" w:rsidP="00AD5847">
      <w:pPr>
        <w:pStyle w:val="NoSpacing"/>
        <w:jc w:val="both"/>
        <w:rPr>
          <w:sz w:val="24"/>
          <w:szCs w:val="24"/>
        </w:rPr>
      </w:pPr>
    </w:p>
    <w:p w14:paraId="61DED54C" w14:textId="5756F52D" w:rsidR="115BFE09" w:rsidRPr="00AD5847" w:rsidRDefault="115BFE09" w:rsidP="00AD5847">
      <w:pPr>
        <w:pStyle w:val="NoSpacing"/>
        <w:jc w:val="both"/>
        <w:rPr>
          <w:sz w:val="24"/>
          <w:szCs w:val="24"/>
        </w:rPr>
      </w:pPr>
    </w:p>
    <w:p w14:paraId="6BA7F14A" w14:textId="59D2BC62" w:rsidR="115BFE09" w:rsidRPr="00AD5847" w:rsidRDefault="115BFE09" w:rsidP="00AD5847">
      <w:pPr>
        <w:pStyle w:val="NoSpacing"/>
        <w:jc w:val="both"/>
        <w:rPr>
          <w:sz w:val="24"/>
          <w:szCs w:val="24"/>
        </w:rPr>
      </w:pPr>
    </w:p>
    <w:p w14:paraId="6114163D" w14:textId="3230C707" w:rsidR="115BFE09" w:rsidRPr="00AD5847" w:rsidRDefault="115BFE09" w:rsidP="00AD5847">
      <w:pPr>
        <w:pStyle w:val="NoSpacing"/>
        <w:jc w:val="both"/>
        <w:rPr>
          <w:sz w:val="24"/>
          <w:szCs w:val="24"/>
        </w:rPr>
      </w:pPr>
    </w:p>
    <w:p w14:paraId="059E40FA" w14:textId="40395B16" w:rsidR="115BFE09" w:rsidRPr="00AD5847" w:rsidRDefault="115BFE09" w:rsidP="00AD5847">
      <w:pPr>
        <w:pStyle w:val="NoSpacing"/>
        <w:jc w:val="both"/>
        <w:rPr>
          <w:sz w:val="24"/>
          <w:szCs w:val="24"/>
        </w:rPr>
      </w:pPr>
    </w:p>
    <w:p w14:paraId="4588942A" w14:textId="05826FE2" w:rsidR="115BFE09" w:rsidRPr="00AD5847" w:rsidRDefault="115BFE09" w:rsidP="00AD5847">
      <w:pPr>
        <w:pStyle w:val="NoSpacing"/>
        <w:jc w:val="both"/>
        <w:rPr>
          <w:sz w:val="24"/>
          <w:szCs w:val="24"/>
        </w:rPr>
      </w:pPr>
    </w:p>
    <w:p w14:paraId="50059ABB" w14:textId="6753B456" w:rsidR="115BFE09" w:rsidRPr="00AD5847" w:rsidRDefault="115BFE09" w:rsidP="00AD5847">
      <w:pPr>
        <w:pStyle w:val="NoSpacing"/>
        <w:jc w:val="both"/>
        <w:rPr>
          <w:sz w:val="24"/>
          <w:szCs w:val="24"/>
        </w:rPr>
      </w:pPr>
    </w:p>
    <w:p w14:paraId="629937FD" w14:textId="6E8C9D5D" w:rsidR="115BFE09" w:rsidRPr="00AD5847" w:rsidRDefault="115BFE09" w:rsidP="00AD5847">
      <w:pPr>
        <w:pStyle w:val="NoSpacing"/>
        <w:jc w:val="both"/>
        <w:rPr>
          <w:sz w:val="24"/>
          <w:szCs w:val="24"/>
        </w:rPr>
      </w:pPr>
    </w:p>
    <w:p w14:paraId="1F2ADEBA" w14:textId="4AAFC742" w:rsidR="115BFE09" w:rsidRPr="00AD5847" w:rsidRDefault="115BFE09" w:rsidP="00AD5847">
      <w:pPr>
        <w:pStyle w:val="NoSpacing"/>
        <w:jc w:val="both"/>
        <w:rPr>
          <w:sz w:val="24"/>
          <w:szCs w:val="24"/>
        </w:rPr>
      </w:pPr>
    </w:p>
    <w:p w14:paraId="38579551" w14:textId="789B0BC9" w:rsidR="115BFE09" w:rsidRPr="00AD5847" w:rsidRDefault="115BFE09" w:rsidP="00AD5847">
      <w:pPr>
        <w:pStyle w:val="NoSpacing"/>
        <w:jc w:val="both"/>
        <w:rPr>
          <w:sz w:val="24"/>
          <w:szCs w:val="24"/>
        </w:rPr>
      </w:pPr>
    </w:p>
    <w:p w14:paraId="369BEE20" w14:textId="77777777" w:rsidR="00904F3D" w:rsidRPr="00AD5847" w:rsidRDefault="00904F3D" w:rsidP="00AD5847">
      <w:pPr>
        <w:pStyle w:val="NoSpacing"/>
        <w:jc w:val="both"/>
        <w:rPr>
          <w:sz w:val="24"/>
          <w:szCs w:val="24"/>
        </w:rPr>
      </w:pPr>
    </w:p>
    <w:p w14:paraId="35F7124E" w14:textId="77777777" w:rsidR="00904F3D" w:rsidRPr="00AD5847" w:rsidRDefault="00904F3D" w:rsidP="00AD5847">
      <w:pPr>
        <w:pStyle w:val="NoSpacing"/>
        <w:jc w:val="both"/>
        <w:rPr>
          <w:sz w:val="24"/>
          <w:szCs w:val="24"/>
        </w:rPr>
      </w:pPr>
    </w:p>
    <w:p w14:paraId="3FC6AC71" w14:textId="77777777" w:rsidR="00904F3D" w:rsidRPr="00AD5847" w:rsidRDefault="00904F3D" w:rsidP="00AD5847">
      <w:pPr>
        <w:pStyle w:val="NoSpacing"/>
        <w:jc w:val="both"/>
        <w:rPr>
          <w:sz w:val="24"/>
          <w:szCs w:val="24"/>
        </w:rPr>
      </w:pPr>
    </w:p>
    <w:p w14:paraId="6F9FA720" w14:textId="77777777" w:rsidR="00904F3D" w:rsidRPr="00AD5847" w:rsidRDefault="00904F3D" w:rsidP="00AD5847">
      <w:pPr>
        <w:pStyle w:val="NoSpacing"/>
        <w:jc w:val="both"/>
        <w:rPr>
          <w:sz w:val="24"/>
          <w:szCs w:val="24"/>
        </w:rPr>
      </w:pPr>
    </w:p>
    <w:p w14:paraId="151E8370" w14:textId="77777777" w:rsidR="00904F3D" w:rsidRPr="00AD5847" w:rsidRDefault="00904F3D" w:rsidP="00AD5847">
      <w:pPr>
        <w:pStyle w:val="NoSpacing"/>
        <w:jc w:val="both"/>
        <w:rPr>
          <w:sz w:val="24"/>
          <w:szCs w:val="24"/>
        </w:rPr>
      </w:pPr>
    </w:p>
    <w:p w14:paraId="082C1849" w14:textId="77777777" w:rsidR="00904F3D" w:rsidRPr="00AD5847" w:rsidRDefault="00904F3D" w:rsidP="00AD5847">
      <w:pPr>
        <w:pStyle w:val="NoSpacing"/>
        <w:jc w:val="both"/>
        <w:rPr>
          <w:sz w:val="24"/>
          <w:szCs w:val="24"/>
        </w:rPr>
      </w:pPr>
    </w:p>
    <w:p w14:paraId="6BEBA94E" w14:textId="77777777" w:rsidR="00904F3D" w:rsidRPr="00AD5847" w:rsidRDefault="00904F3D" w:rsidP="00AD5847">
      <w:pPr>
        <w:pStyle w:val="NoSpacing"/>
        <w:jc w:val="both"/>
        <w:rPr>
          <w:sz w:val="24"/>
          <w:szCs w:val="24"/>
        </w:rPr>
      </w:pPr>
    </w:p>
    <w:p w14:paraId="3B22EA8C" w14:textId="77777777" w:rsidR="00904F3D" w:rsidRPr="00AD5847" w:rsidRDefault="00904F3D" w:rsidP="00AD5847">
      <w:pPr>
        <w:pStyle w:val="NoSpacing"/>
        <w:jc w:val="both"/>
        <w:rPr>
          <w:sz w:val="24"/>
          <w:szCs w:val="24"/>
        </w:rPr>
      </w:pPr>
    </w:p>
    <w:p w14:paraId="60A2D9D2" w14:textId="1336EAA7" w:rsidR="115BFE09" w:rsidRDefault="115BFE09" w:rsidP="00AD5847">
      <w:pPr>
        <w:pStyle w:val="NoSpacing"/>
        <w:jc w:val="both"/>
        <w:rPr>
          <w:sz w:val="24"/>
          <w:szCs w:val="24"/>
        </w:rPr>
      </w:pPr>
    </w:p>
    <w:p w14:paraId="1902C03D" w14:textId="2869BF3E" w:rsidR="6954CB5B" w:rsidRPr="00AD5847" w:rsidRDefault="6954CB5B" w:rsidP="00AD5847">
      <w:pPr>
        <w:spacing w:after="0" w:line="240" w:lineRule="auto"/>
        <w:jc w:val="right"/>
        <w:rPr>
          <w:rFonts w:ascii="Times New Roman" w:eastAsia="Times New Roman" w:hAnsi="Times New Roman" w:cs="Times New Roman"/>
          <w:sz w:val="24"/>
          <w:szCs w:val="24"/>
          <w:lang w:val="lt-LT"/>
        </w:rPr>
      </w:pPr>
      <w:r w:rsidRPr="00AD5847">
        <w:rPr>
          <w:rFonts w:ascii="Times New Roman" w:eastAsia="Times New Roman" w:hAnsi="Times New Roman" w:cs="Times New Roman"/>
          <w:sz w:val="24"/>
          <w:szCs w:val="24"/>
          <w:lang w:val="lt-LT"/>
        </w:rPr>
        <w:lastRenderedPageBreak/>
        <w:t>Techninės specifikacijos 1 priedas</w:t>
      </w:r>
    </w:p>
    <w:p w14:paraId="5C007FE0" w14:textId="6D651E6D" w:rsidR="6954CB5B" w:rsidRPr="00AD5847" w:rsidRDefault="6954CB5B" w:rsidP="00AD5847">
      <w:pPr>
        <w:spacing w:after="0" w:line="240" w:lineRule="auto"/>
        <w:jc w:val="both"/>
        <w:rPr>
          <w:rFonts w:ascii="Times New Roman" w:eastAsia="Times New Roman" w:hAnsi="Times New Roman" w:cs="Times New Roman"/>
          <w:sz w:val="24"/>
          <w:szCs w:val="24"/>
          <w:lang w:val="lt-LT"/>
        </w:rPr>
      </w:pPr>
    </w:p>
    <w:p w14:paraId="38FFD4AE" w14:textId="481776C6" w:rsidR="6954CB5B" w:rsidRPr="00AD5847" w:rsidRDefault="6954CB5B" w:rsidP="00AD5847">
      <w:pPr>
        <w:spacing w:after="0" w:line="240" w:lineRule="auto"/>
        <w:jc w:val="center"/>
        <w:rPr>
          <w:rFonts w:ascii="Times New Roman" w:eastAsia="Times New Roman" w:hAnsi="Times New Roman" w:cs="Times New Roman"/>
          <w:b/>
          <w:bCs/>
          <w:sz w:val="24"/>
          <w:szCs w:val="24"/>
          <w:lang w:val="lt-LT"/>
        </w:rPr>
      </w:pPr>
      <w:r w:rsidRPr="00AD5847">
        <w:rPr>
          <w:rFonts w:ascii="Times New Roman" w:eastAsia="Times New Roman" w:hAnsi="Times New Roman" w:cs="Times New Roman"/>
          <w:b/>
          <w:bCs/>
          <w:sz w:val="24"/>
          <w:szCs w:val="24"/>
          <w:lang w:val="lt-LT"/>
        </w:rPr>
        <w:t>UŽSIENIO VALSTYBIŲ SĄRAŠAS</w:t>
      </w:r>
    </w:p>
    <w:p w14:paraId="2881634A" w14:textId="162C9E45" w:rsidR="115BFE09" w:rsidRPr="00AD5847" w:rsidRDefault="115BFE09" w:rsidP="00AD5847">
      <w:pPr>
        <w:pStyle w:val="NoSpacing"/>
        <w:jc w:val="both"/>
        <w:rPr>
          <w:sz w:val="24"/>
          <w:szCs w:val="24"/>
        </w:rPr>
      </w:pPr>
    </w:p>
    <w:tbl>
      <w:tblPr>
        <w:tblStyle w:val="TableGrid1"/>
        <w:tblW w:w="10365" w:type="dxa"/>
        <w:tblLayout w:type="fixed"/>
        <w:tblLook w:val="04A0" w:firstRow="1" w:lastRow="0" w:firstColumn="1" w:lastColumn="0" w:noHBand="0" w:noVBand="1"/>
      </w:tblPr>
      <w:tblGrid>
        <w:gridCol w:w="699"/>
        <w:gridCol w:w="3135"/>
        <w:gridCol w:w="2487"/>
        <w:gridCol w:w="4044"/>
      </w:tblGrid>
      <w:tr w:rsidR="115BFE09" w:rsidRPr="00AD5847" w14:paraId="2483FEFF" w14:textId="77777777" w:rsidTr="00C67B27">
        <w:trPr>
          <w:trHeight w:val="510"/>
        </w:trPr>
        <w:tc>
          <w:tcPr>
            <w:tcW w:w="699" w:type="dxa"/>
          </w:tcPr>
          <w:p w14:paraId="6A20C4F3" w14:textId="65220EFC" w:rsidR="115BFE09" w:rsidRPr="00AD5847" w:rsidRDefault="115BFE09" w:rsidP="00245FD7">
            <w:pPr>
              <w:rPr>
                <w:rFonts w:ascii="Times New Roman" w:eastAsia="Times New Roman" w:hAnsi="Times New Roman" w:cs="Times New Roman"/>
                <w:b/>
                <w:bCs/>
                <w:color w:val="000000" w:themeColor="text1"/>
                <w:sz w:val="24"/>
                <w:szCs w:val="24"/>
              </w:rPr>
            </w:pPr>
            <w:r w:rsidRPr="00AD5847">
              <w:rPr>
                <w:rFonts w:ascii="Times New Roman" w:eastAsia="Times New Roman" w:hAnsi="Times New Roman" w:cs="Times New Roman"/>
                <w:b/>
                <w:bCs/>
                <w:color w:val="000000" w:themeColor="text1"/>
                <w:sz w:val="24"/>
                <w:szCs w:val="24"/>
              </w:rPr>
              <w:t>Eil. Nr.</w:t>
            </w:r>
          </w:p>
        </w:tc>
        <w:tc>
          <w:tcPr>
            <w:tcW w:w="3135" w:type="dxa"/>
            <w:vAlign w:val="center"/>
          </w:tcPr>
          <w:p w14:paraId="680761B8" w14:textId="39712C90" w:rsidR="115BFE09" w:rsidRPr="00AD5847" w:rsidRDefault="115BFE09" w:rsidP="002165E9">
            <w:pPr>
              <w:rPr>
                <w:rFonts w:ascii="Times New Roman" w:eastAsia="Times New Roman" w:hAnsi="Times New Roman" w:cs="Times New Roman"/>
                <w:b/>
                <w:bCs/>
                <w:color w:val="000000" w:themeColor="text1"/>
                <w:sz w:val="24"/>
                <w:szCs w:val="24"/>
              </w:rPr>
            </w:pPr>
            <w:r w:rsidRPr="00AD5847">
              <w:rPr>
                <w:rFonts w:ascii="Times New Roman" w:eastAsia="Times New Roman" w:hAnsi="Times New Roman" w:cs="Times New Roman"/>
                <w:b/>
                <w:bCs/>
                <w:color w:val="000000" w:themeColor="text1"/>
                <w:sz w:val="24"/>
                <w:szCs w:val="24"/>
              </w:rPr>
              <w:t>Šalis</w:t>
            </w:r>
          </w:p>
        </w:tc>
        <w:tc>
          <w:tcPr>
            <w:tcW w:w="2487" w:type="dxa"/>
            <w:vAlign w:val="center"/>
          </w:tcPr>
          <w:p w14:paraId="5AFD1925" w14:textId="16C9444C" w:rsidR="115BFE09" w:rsidRPr="00AD5847" w:rsidRDefault="115BFE09" w:rsidP="002165E9">
            <w:pPr>
              <w:rPr>
                <w:rFonts w:ascii="Times New Roman" w:eastAsia="Times New Roman" w:hAnsi="Times New Roman" w:cs="Times New Roman"/>
                <w:b/>
                <w:bCs/>
                <w:color w:val="000000" w:themeColor="text1"/>
                <w:sz w:val="24"/>
                <w:szCs w:val="24"/>
              </w:rPr>
            </w:pPr>
            <w:r w:rsidRPr="00AD5847">
              <w:rPr>
                <w:rFonts w:ascii="Times New Roman" w:eastAsia="Times New Roman" w:hAnsi="Times New Roman" w:cs="Times New Roman"/>
                <w:b/>
                <w:bCs/>
                <w:color w:val="000000" w:themeColor="text1"/>
                <w:sz w:val="24"/>
                <w:szCs w:val="24"/>
              </w:rPr>
              <w:t>Šalis EN</w:t>
            </w:r>
          </w:p>
        </w:tc>
        <w:tc>
          <w:tcPr>
            <w:tcW w:w="4044" w:type="dxa"/>
            <w:vAlign w:val="center"/>
          </w:tcPr>
          <w:p w14:paraId="78C6D8F8" w14:textId="6D576C80" w:rsidR="115BFE09" w:rsidRPr="00AD5847" w:rsidRDefault="115BFE09" w:rsidP="002165E9">
            <w:pPr>
              <w:rPr>
                <w:rFonts w:ascii="Times New Roman" w:eastAsia="Times New Roman" w:hAnsi="Times New Roman" w:cs="Times New Roman"/>
                <w:b/>
                <w:bCs/>
                <w:color w:val="000000" w:themeColor="text1"/>
                <w:sz w:val="24"/>
                <w:szCs w:val="24"/>
              </w:rPr>
            </w:pPr>
            <w:r w:rsidRPr="00AD5847">
              <w:rPr>
                <w:rFonts w:ascii="Times New Roman" w:eastAsia="Times New Roman" w:hAnsi="Times New Roman" w:cs="Times New Roman"/>
                <w:b/>
                <w:bCs/>
                <w:color w:val="000000" w:themeColor="text1"/>
                <w:sz w:val="24"/>
                <w:szCs w:val="24"/>
              </w:rPr>
              <w:t>Šalies kodas (</w:t>
            </w:r>
            <w:proofErr w:type="spellStart"/>
            <w:r w:rsidRPr="00AD5847">
              <w:rPr>
                <w:rFonts w:ascii="Times New Roman" w:eastAsia="Times New Roman" w:hAnsi="Times New Roman" w:cs="Times New Roman"/>
                <w:b/>
                <w:bCs/>
                <w:color w:val="000000" w:themeColor="text1"/>
                <w:sz w:val="24"/>
                <w:szCs w:val="24"/>
              </w:rPr>
              <w:t>prefixas</w:t>
            </w:r>
            <w:proofErr w:type="spellEnd"/>
            <w:r w:rsidRPr="00AD5847">
              <w:rPr>
                <w:rFonts w:ascii="Times New Roman" w:eastAsia="Times New Roman" w:hAnsi="Times New Roman" w:cs="Times New Roman"/>
                <w:b/>
                <w:bCs/>
                <w:color w:val="000000" w:themeColor="text1"/>
                <w:sz w:val="24"/>
                <w:szCs w:val="24"/>
              </w:rPr>
              <w:t>)</w:t>
            </w:r>
          </w:p>
        </w:tc>
      </w:tr>
      <w:tr w:rsidR="115BFE09" w:rsidRPr="00AD5847" w14:paraId="1F49DB27" w14:textId="77777777" w:rsidTr="002165E9">
        <w:trPr>
          <w:trHeight w:val="300"/>
        </w:trPr>
        <w:tc>
          <w:tcPr>
            <w:tcW w:w="699" w:type="dxa"/>
          </w:tcPr>
          <w:p w14:paraId="391DC39A" w14:textId="55AA374A"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1</w:t>
            </w:r>
            <w:r w:rsidR="009C72B4" w:rsidRPr="00AD5847">
              <w:rPr>
                <w:rFonts w:ascii="Times New Roman" w:eastAsia="Times New Roman" w:hAnsi="Times New Roman" w:cs="Times New Roman"/>
                <w:color w:val="000000" w:themeColor="text1"/>
                <w:sz w:val="24"/>
                <w:szCs w:val="24"/>
              </w:rPr>
              <w:t>.</w:t>
            </w:r>
          </w:p>
        </w:tc>
        <w:tc>
          <w:tcPr>
            <w:tcW w:w="3135" w:type="dxa"/>
          </w:tcPr>
          <w:p w14:paraId="04EAA563" w14:textId="7C9AAAA3"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Lietuva</w:t>
            </w:r>
          </w:p>
        </w:tc>
        <w:tc>
          <w:tcPr>
            <w:tcW w:w="2487" w:type="dxa"/>
          </w:tcPr>
          <w:p w14:paraId="5351615D" w14:textId="630C5EAD"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Lithuania</w:t>
            </w:r>
          </w:p>
        </w:tc>
        <w:tc>
          <w:tcPr>
            <w:tcW w:w="4044" w:type="dxa"/>
          </w:tcPr>
          <w:p w14:paraId="03CB9F9E" w14:textId="1B24B9C8"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370</w:t>
            </w:r>
          </w:p>
        </w:tc>
      </w:tr>
      <w:tr w:rsidR="115BFE09" w:rsidRPr="00AD5847" w14:paraId="586E5AC7" w14:textId="77777777" w:rsidTr="002165E9">
        <w:trPr>
          <w:trHeight w:val="300"/>
        </w:trPr>
        <w:tc>
          <w:tcPr>
            <w:tcW w:w="699" w:type="dxa"/>
          </w:tcPr>
          <w:p w14:paraId="3DD2ED9A" w14:textId="5EE9A0F3"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2</w:t>
            </w:r>
            <w:r w:rsidR="009C72B4" w:rsidRPr="00AD5847">
              <w:rPr>
                <w:rFonts w:ascii="Times New Roman" w:eastAsia="Times New Roman" w:hAnsi="Times New Roman" w:cs="Times New Roman"/>
                <w:color w:val="000000" w:themeColor="text1"/>
                <w:sz w:val="24"/>
                <w:szCs w:val="24"/>
              </w:rPr>
              <w:t>.</w:t>
            </w:r>
          </w:p>
        </w:tc>
        <w:tc>
          <w:tcPr>
            <w:tcW w:w="3135" w:type="dxa"/>
          </w:tcPr>
          <w:p w14:paraId="795E2BD2" w14:textId="535BB130"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Airija</w:t>
            </w:r>
          </w:p>
        </w:tc>
        <w:tc>
          <w:tcPr>
            <w:tcW w:w="2487" w:type="dxa"/>
          </w:tcPr>
          <w:p w14:paraId="3EFA0D57" w14:textId="086707B8"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Ireland</w:t>
            </w:r>
            <w:proofErr w:type="spellEnd"/>
          </w:p>
        </w:tc>
        <w:tc>
          <w:tcPr>
            <w:tcW w:w="4044" w:type="dxa"/>
          </w:tcPr>
          <w:p w14:paraId="56853A6E" w14:textId="24735ED7"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353</w:t>
            </w:r>
          </w:p>
        </w:tc>
      </w:tr>
      <w:tr w:rsidR="115BFE09" w:rsidRPr="00AD5847" w14:paraId="106DB8AF" w14:textId="77777777" w:rsidTr="002165E9">
        <w:trPr>
          <w:trHeight w:val="300"/>
        </w:trPr>
        <w:tc>
          <w:tcPr>
            <w:tcW w:w="699" w:type="dxa"/>
          </w:tcPr>
          <w:p w14:paraId="6139231C" w14:textId="27417E65"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w:t>
            </w:r>
            <w:r w:rsidR="009C72B4" w:rsidRPr="00AD5847">
              <w:rPr>
                <w:rFonts w:ascii="Times New Roman" w:eastAsia="Times New Roman" w:hAnsi="Times New Roman" w:cs="Times New Roman"/>
                <w:color w:val="000000" w:themeColor="text1"/>
                <w:sz w:val="24"/>
                <w:szCs w:val="24"/>
              </w:rPr>
              <w:t>.</w:t>
            </w:r>
          </w:p>
        </w:tc>
        <w:tc>
          <w:tcPr>
            <w:tcW w:w="3135" w:type="dxa"/>
          </w:tcPr>
          <w:p w14:paraId="0C011ABA" w14:textId="7B1A5EA5"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Austrija</w:t>
            </w:r>
          </w:p>
        </w:tc>
        <w:tc>
          <w:tcPr>
            <w:tcW w:w="2487" w:type="dxa"/>
          </w:tcPr>
          <w:p w14:paraId="0DD1D6FD" w14:textId="4F6B3B4B"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Austria</w:t>
            </w:r>
            <w:proofErr w:type="spellEnd"/>
          </w:p>
        </w:tc>
        <w:tc>
          <w:tcPr>
            <w:tcW w:w="4044" w:type="dxa"/>
          </w:tcPr>
          <w:p w14:paraId="20C1C2A9" w14:textId="3333F4AF"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43</w:t>
            </w:r>
          </w:p>
        </w:tc>
      </w:tr>
      <w:tr w:rsidR="115BFE09" w:rsidRPr="00AD5847" w14:paraId="6B375246" w14:textId="77777777" w:rsidTr="002165E9">
        <w:trPr>
          <w:trHeight w:val="300"/>
        </w:trPr>
        <w:tc>
          <w:tcPr>
            <w:tcW w:w="699" w:type="dxa"/>
          </w:tcPr>
          <w:p w14:paraId="045A8869" w14:textId="1EC04ED9"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4</w:t>
            </w:r>
            <w:r w:rsidR="009C72B4" w:rsidRPr="00AD5847">
              <w:rPr>
                <w:rFonts w:ascii="Times New Roman" w:eastAsia="Times New Roman" w:hAnsi="Times New Roman" w:cs="Times New Roman"/>
                <w:color w:val="000000" w:themeColor="text1"/>
                <w:sz w:val="24"/>
                <w:szCs w:val="24"/>
              </w:rPr>
              <w:t>.</w:t>
            </w:r>
          </w:p>
        </w:tc>
        <w:tc>
          <w:tcPr>
            <w:tcW w:w="3135" w:type="dxa"/>
          </w:tcPr>
          <w:p w14:paraId="5017D2C3" w14:textId="11209702"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Belgija</w:t>
            </w:r>
          </w:p>
        </w:tc>
        <w:tc>
          <w:tcPr>
            <w:tcW w:w="2487" w:type="dxa"/>
          </w:tcPr>
          <w:p w14:paraId="37AA9F48" w14:textId="6D0DBCAC"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Belgium</w:t>
            </w:r>
            <w:proofErr w:type="spellEnd"/>
          </w:p>
        </w:tc>
        <w:tc>
          <w:tcPr>
            <w:tcW w:w="4044" w:type="dxa"/>
          </w:tcPr>
          <w:p w14:paraId="74122947" w14:textId="2161F0A2"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32</w:t>
            </w:r>
          </w:p>
        </w:tc>
      </w:tr>
      <w:tr w:rsidR="115BFE09" w:rsidRPr="00AD5847" w14:paraId="6BFC6421" w14:textId="77777777" w:rsidTr="002165E9">
        <w:trPr>
          <w:trHeight w:val="300"/>
        </w:trPr>
        <w:tc>
          <w:tcPr>
            <w:tcW w:w="699" w:type="dxa"/>
          </w:tcPr>
          <w:p w14:paraId="19B5D6D1" w14:textId="1696850A"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5</w:t>
            </w:r>
            <w:r w:rsidR="009C72B4" w:rsidRPr="00AD5847">
              <w:rPr>
                <w:rFonts w:ascii="Times New Roman" w:eastAsia="Times New Roman" w:hAnsi="Times New Roman" w:cs="Times New Roman"/>
                <w:color w:val="000000" w:themeColor="text1"/>
                <w:sz w:val="24"/>
                <w:szCs w:val="24"/>
              </w:rPr>
              <w:t>.</w:t>
            </w:r>
          </w:p>
        </w:tc>
        <w:tc>
          <w:tcPr>
            <w:tcW w:w="3135" w:type="dxa"/>
          </w:tcPr>
          <w:p w14:paraId="2211E926" w14:textId="2AB874F1"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Bulgarija</w:t>
            </w:r>
          </w:p>
        </w:tc>
        <w:tc>
          <w:tcPr>
            <w:tcW w:w="2487" w:type="dxa"/>
          </w:tcPr>
          <w:p w14:paraId="51616633" w14:textId="3F60C8D5"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Bulgaria</w:t>
            </w:r>
            <w:proofErr w:type="spellEnd"/>
          </w:p>
        </w:tc>
        <w:tc>
          <w:tcPr>
            <w:tcW w:w="4044" w:type="dxa"/>
          </w:tcPr>
          <w:p w14:paraId="08D8702A" w14:textId="14851F60"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359</w:t>
            </w:r>
          </w:p>
        </w:tc>
      </w:tr>
      <w:tr w:rsidR="115BFE09" w:rsidRPr="00AD5847" w14:paraId="6CD97BD8" w14:textId="77777777" w:rsidTr="002165E9">
        <w:trPr>
          <w:trHeight w:val="300"/>
        </w:trPr>
        <w:tc>
          <w:tcPr>
            <w:tcW w:w="699" w:type="dxa"/>
          </w:tcPr>
          <w:p w14:paraId="72F9A480" w14:textId="14F224D9"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6</w:t>
            </w:r>
            <w:r w:rsidR="009C72B4" w:rsidRPr="00AD5847">
              <w:rPr>
                <w:rFonts w:ascii="Times New Roman" w:eastAsia="Times New Roman" w:hAnsi="Times New Roman" w:cs="Times New Roman"/>
                <w:color w:val="000000" w:themeColor="text1"/>
                <w:sz w:val="24"/>
                <w:szCs w:val="24"/>
              </w:rPr>
              <w:t>.</w:t>
            </w:r>
          </w:p>
        </w:tc>
        <w:tc>
          <w:tcPr>
            <w:tcW w:w="3135" w:type="dxa"/>
          </w:tcPr>
          <w:p w14:paraId="390A216F" w14:textId="5697633B"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Čekija</w:t>
            </w:r>
          </w:p>
        </w:tc>
        <w:tc>
          <w:tcPr>
            <w:tcW w:w="2487" w:type="dxa"/>
          </w:tcPr>
          <w:p w14:paraId="27E45308" w14:textId="664FC739"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Czechia</w:t>
            </w:r>
            <w:proofErr w:type="spellEnd"/>
          </w:p>
        </w:tc>
        <w:tc>
          <w:tcPr>
            <w:tcW w:w="4044" w:type="dxa"/>
          </w:tcPr>
          <w:p w14:paraId="66312DA1" w14:textId="71815889"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420</w:t>
            </w:r>
          </w:p>
        </w:tc>
      </w:tr>
      <w:tr w:rsidR="115BFE09" w:rsidRPr="00AD5847" w14:paraId="47C59182" w14:textId="77777777" w:rsidTr="002165E9">
        <w:trPr>
          <w:trHeight w:val="300"/>
        </w:trPr>
        <w:tc>
          <w:tcPr>
            <w:tcW w:w="699" w:type="dxa"/>
          </w:tcPr>
          <w:p w14:paraId="212513BC" w14:textId="6052699C"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7</w:t>
            </w:r>
            <w:r w:rsidR="009C72B4" w:rsidRPr="00AD5847">
              <w:rPr>
                <w:rFonts w:ascii="Times New Roman" w:eastAsia="Times New Roman" w:hAnsi="Times New Roman" w:cs="Times New Roman"/>
                <w:color w:val="000000" w:themeColor="text1"/>
                <w:sz w:val="24"/>
                <w:szCs w:val="24"/>
              </w:rPr>
              <w:t>.</w:t>
            </w:r>
          </w:p>
        </w:tc>
        <w:tc>
          <w:tcPr>
            <w:tcW w:w="3135" w:type="dxa"/>
          </w:tcPr>
          <w:p w14:paraId="3486B3A4" w14:textId="50C759BB"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Danija</w:t>
            </w:r>
          </w:p>
        </w:tc>
        <w:tc>
          <w:tcPr>
            <w:tcW w:w="2487" w:type="dxa"/>
          </w:tcPr>
          <w:p w14:paraId="747AECF0" w14:textId="01D096B3"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Denmark</w:t>
            </w:r>
            <w:proofErr w:type="spellEnd"/>
          </w:p>
        </w:tc>
        <w:tc>
          <w:tcPr>
            <w:tcW w:w="4044" w:type="dxa"/>
          </w:tcPr>
          <w:p w14:paraId="6FF8BA4B" w14:textId="3899B3E6"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45</w:t>
            </w:r>
          </w:p>
        </w:tc>
      </w:tr>
      <w:tr w:rsidR="115BFE09" w:rsidRPr="00AD5847" w14:paraId="05EFBC5E" w14:textId="77777777" w:rsidTr="002165E9">
        <w:trPr>
          <w:trHeight w:val="300"/>
        </w:trPr>
        <w:tc>
          <w:tcPr>
            <w:tcW w:w="699" w:type="dxa"/>
          </w:tcPr>
          <w:p w14:paraId="2F0A5D07" w14:textId="01CBE8FD"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8</w:t>
            </w:r>
            <w:r w:rsidR="009C72B4" w:rsidRPr="00AD5847">
              <w:rPr>
                <w:rFonts w:ascii="Times New Roman" w:eastAsia="Times New Roman" w:hAnsi="Times New Roman" w:cs="Times New Roman"/>
                <w:color w:val="000000" w:themeColor="text1"/>
                <w:sz w:val="24"/>
                <w:szCs w:val="24"/>
              </w:rPr>
              <w:t>.</w:t>
            </w:r>
          </w:p>
        </w:tc>
        <w:tc>
          <w:tcPr>
            <w:tcW w:w="3135" w:type="dxa"/>
          </w:tcPr>
          <w:p w14:paraId="49536B67" w14:textId="3A923CC4"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Estija</w:t>
            </w:r>
          </w:p>
        </w:tc>
        <w:tc>
          <w:tcPr>
            <w:tcW w:w="2487" w:type="dxa"/>
          </w:tcPr>
          <w:p w14:paraId="2E8038A2" w14:textId="59A71119"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Estonia</w:t>
            </w:r>
            <w:proofErr w:type="spellEnd"/>
          </w:p>
        </w:tc>
        <w:tc>
          <w:tcPr>
            <w:tcW w:w="4044" w:type="dxa"/>
          </w:tcPr>
          <w:p w14:paraId="32486698" w14:textId="09D6F10C"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372</w:t>
            </w:r>
          </w:p>
        </w:tc>
      </w:tr>
      <w:tr w:rsidR="115BFE09" w:rsidRPr="00AD5847" w14:paraId="5DD50740" w14:textId="77777777" w:rsidTr="002165E9">
        <w:trPr>
          <w:trHeight w:val="300"/>
        </w:trPr>
        <w:tc>
          <w:tcPr>
            <w:tcW w:w="699" w:type="dxa"/>
          </w:tcPr>
          <w:p w14:paraId="5AACB7BF" w14:textId="00125A98"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9</w:t>
            </w:r>
            <w:r w:rsidR="009C72B4" w:rsidRPr="00AD5847">
              <w:rPr>
                <w:rFonts w:ascii="Times New Roman" w:eastAsia="Times New Roman" w:hAnsi="Times New Roman" w:cs="Times New Roman"/>
                <w:color w:val="000000" w:themeColor="text1"/>
                <w:sz w:val="24"/>
                <w:szCs w:val="24"/>
              </w:rPr>
              <w:t>.</w:t>
            </w:r>
          </w:p>
        </w:tc>
        <w:tc>
          <w:tcPr>
            <w:tcW w:w="3135" w:type="dxa"/>
          </w:tcPr>
          <w:p w14:paraId="4790C31F" w14:textId="1B20AB8D"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Graikija</w:t>
            </w:r>
          </w:p>
        </w:tc>
        <w:tc>
          <w:tcPr>
            <w:tcW w:w="2487" w:type="dxa"/>
          </w:tcPr>
          <w:p w14:paraId="3DC9EB8A" w14:textId="7D781FF5"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Greece</w:t>
            </w:r>
            <w:proofErr w:type="spellEnd"/>
          </w:p>
        </w:tc>
        <w:tc>
          <w:tcPr>
            <w:tcW w:w="4044" w:type="dxa"/>
          </w:tcPr>
          <w:p w14:paraId="34EC0D18" w14:textId="1B31878F"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30</w:t>
            </w:r>
          </w:p>
        </w:tc>
      </w:tr>
      <w:tr w:rsidR="115BFE09" w:rsidRPr="00AD5847" w14:paraId="2D0E25EB" w14:textId="77777777" w:rsidTr="002165E9">
        <w:trPr>
          <w:trHeight w:val="300"/>
        </w:trPr>
        <w:tc>
          <w:tcPr>
            <w:tcW w:w="699" w:type="dxa"/>
          </w:tcPr>
          <w:p w14:paraId="0A033253" w14:textId="5529D1E0"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10</w:t>
            </w:r>
            <w:r w:rsidR="009C72B4" w:rsidRPr="00AD5847">
              <w:rPr>
                <w:rFonts w:ascii="Times New Roman" w:eastAsia="Times New Roman" w:hAnsi="Times New Roman" w:cs="Times New Roman"/>
                <w:color w:val="000000" w:themeColor="text1"/>
                <w:sz w:val="24"/>
                <w:szCs w:val="24"/>
              </w:rPr>
              <w:t>.</w:t>
            </w:r>
          </w:p>
        </w:tc>
        <w:tc>
          <w:tcPr>
            <w:tcW w:w="3135" w:type="dxa"/>
          </w:tcPr>
          <w:p w14:paraId="71E161A6" w14:textId="467BF13B"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Ispanija</w:t>
            </w:r>
          </w:p>
        </w:tc>
        <w:tc>
          <w:tcPr>
            <w:tcW w:w="2487" w:type="dxa"/>
          </w:tcPr>
          <w:p w14:paraId="7F58001E" w14:textId="39836603"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Spain</w:t>
            </w:r>
            <w:proofErr w:type="spellEnd"/>
          </w:p>
        </w:tc>
        <w:tc>
          <w:tcPr>
            <w:tcW w:w="4044" w:type="dxa"/>
          </w:tcPr>
          <w:p w14:paraId="605B25A1" w14:textId="428EDA6E"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34</w:t>
            </w:r>
          </w:p>
        </w:tc>
      </w:tr>
      <w:tr w:rsidR="115BFE09" w:rsidRPr="00AD5847" w14:paraId="26108BAE" w14:textId="77777777" w:rsidTr="002165E9">
        <w:trPr>
          <w:trHeight w:val="300"/>
        </w:trPr>
        <w:tc>
          <w:tcPr>
            <w:tcW w:w="699" w:type="dxa"/>
          </w:tcPr>
          <w:p w14:paraId="3B387FDF" w14:textId="6FF858C6"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11</w:t>
            </w:r>
            <w:r w:rsidR="009C72B4" w:rsidRPr="00AD5847">
              <w:rPr>
                <w:rFonts w:ascii="Times New Roman" w:eastAsia="Times New Roman" w:hAnsi="Times New Roman" w:cs="Times New Roman"/>
                <w:color w:val="000000" w:themeColor="text1"/>
                <w:sz w:val="24"/>
                <w:szCs w:val="24"/>
              </w:rPr>
              <w:t>.</w:t>
            </w:r>
          </w:p>
        </w:tc>
        <w:tc>
          <w:tcPr>
            <w:tcW w:w="3135" w:type="dxa"/>
          </w:tcPr>
          <w:p w14:paraId="5D3AC1A4" w14:textId="7890FC7E"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Italija</w:t>
            </w:r>
          </w:p>
        </w:tc>
        <w:tc>
          <w:tcPr>
            <w:tcW w:w="2487" w:type="dxa"/>
          </w:tcPr>
          <w:p w14:paraId="0E91DE05" w14:textId="44C1DD87"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Italy</w:t>
            </w:r>
            <w:proofErr w:type="spellEnd"/>
          </w:p>
        </w:tc>
        <w:tc>
          <w:tcPr>
            <w:tcW w:w="4044" w:type="dxa"/>
          </w:tcPr>
          <w:p w14:paraId="0CE2E332" w14:textId="266F2945"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39</w:t>
            </w:r>
          </w:p>
        </w:tc>
      </w:tr>
      <w:tr w:rsidR="115BFE09" w:rsidRPr="00AD5847" w14:paraId="3AE06964" w14:textId="77777777" w:rsidTr="002165E9">
        <w:trPr>
          <w:trHeight w:val="300"/>
        </w:trPr>
        <w:tc>
          <w:tcPr>
            <w:tcW w:w="699" w:type="dxa"/>
          </w:tcPr>
          <w:p w14:paraId="0EED18C1" w14:textId="461E9680"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12</w:t>
            </w:r>
            <w:r w:rsidR="009C72B4" w:rsidRPr="00AD5847">
              <w:rPr>
                <w:rFonts w:ascii="Times New Roman" w:eastAsia="Times New Roman" w:hAnsi="Times New Roman" w:cs="Times New Roman"/>
                <w:color w:val="000000" w:themeColor="text1"/>
                <w:sz w:val="24"/>
                <w:szCs w:val="24"/>
              </w:rPr>
              <w:t>.</w:t>
            </w:r>
          </w:p>
        </w:tc>
        <w:tc>
          <w:tcPr>
            <w:tcW w:w="3135" w:type="dxa"/>
          </w:tcPr>
          <w:p w14:paraId="5C433742" w14:textId="5B7F3AED"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Kipras</w:t>
            </w:r>
          </w:p>
        </w:tc>
        <w:tc>
          <w:tcPr>
            <w:tcW w:w="2487" w:type="dxa"/>
          </w:tcPr>
          <w:p w14:paraId="67C49A0B" w14:textId="3A85AB28"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Cyprus</w:t>
            </w:r>
            <w:proofErr w:type="spellEnd"/>
          </w:p>
        </w:tc>
        <w:tc>
          <w:tcPr>
            <w:tcW w:w="4044" w:type="dxa"/>
          </w:tcPr>
          <w:p w14:paraId="654D6966" w14:textId="5AB8D54A"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357</w:t>
            </w:r>
          </w:p>
        </w:tc>
      </w:tr>
      <w:tr w:rsidR="115BFE09" w:rsidRPr="00AD5847" w14:paraId="1C0F3C02" w14:textId="77777777" w:rsidTr="002165E9">
        <w:trPr>
          <w:trHeight w:val="300"/>
        </w:trPr>
        <w:tc>
          <w:tcPr>
            <w:tcW w:w="699" w:type="dxa"/>
          </w:tcPr>
          <w:p w14:paraId="529022EC" w14:textId="0B409424"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13</w:t>
            </w:r>
            <w:r w:rsidR="009C72B4" w:rsidRPr="00AD5847">
              <w:rPr>
                <w:rFonts w:ascii="Times New Roman" w:eastAsia="Times New Roman" w:hAnsi="Times New Roman" w:cs="Times New Roman"/>
                <w:color w:val="000000" w:themeColor="text1"/>
                <w:sz w:val="24"/>
                <w:szCs w:val="24"/>
              </w:rPr>
              <w:t>.</w:t>
            </w:r>
          </w:p>
        </w:tc>
        <w:tc>
          <w:tcPr>
            <w:tcW w:w="3135" w:type="dxa"/>
          </w:tcPr>
          <w:p w14:paraId="135D0D90" w14:textId="79679628"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Kroatija</w:t>
            </w:r>
          </w:p>
        </w:tc>
        <w:tc>
          <w:tcPr>
            <w:tcW w:w="2487" w:type="dxa"/>
          </w:tcPr>
          <w:p w14:paraId="5AFAE7EB" w14:textId="2D4A066D"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Croatia</w:t>
            </w:r>
            <w:proofErr w:type="spellEnd"/>
          </w:p>
        </w:tc>
        <w:tc>
          <w:tcPr>
            <w:tcW w:w="4044" w:type="dxa"/>
          </w:tcPr>
          <w:p w14:paraId="5047A842" w14:textId="0FC55F85"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385</w:t>
            </w:r>
          </w:p>
        </w:tc>
      </w:tr>
      <w:tr w:rsidR="115BFE09" w:rsidRPr="00AD5847" w14:paraId="36393722" w14:textId="77777777" w:rsidTr="002165E9">
        <w:trPr>
          <w:trHeight w:val="300"/>
        </w:trPr>
        <w:tc>
          <w:tcPr>
            <w:tcW w:w="699" w:type="dxa"/>
          </w:tcPr>
          <w:p w14:paraId="15FFCE47" w14:textId="53FFC2E6"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14</w:t>
            </w:r>
            <w:r w:rsidR="009C72B4" w:rsidRPr="00AD5847">
              <w:rPr>
                <w:rFonts w:ascii="Times New Roman" w:eastAsia="Times New Roman" w:hAnsi="Times New Roman" w:cs="Times New Roman"/>
                <w:color w:val="000000" w:themeColor="text1"/>
                <w:sz w:val="24"/>
                <w:szCs w:val="24"/>
              </w:rPr>
              <w:t>.</w:t>
            </w:r>
          </w:p>
        </w:tc>
        <w:tc>
          <w:tcPr>
            <w:tcW w:w="3135" w:type="dxa"/>
          </w:tcPr>
          <w:p w14:paraId="4CD3F70E" w14:textId="55468F46"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Latvija</w:t>
            </w:r>
          </w:p>
        </w:tc>
        <w:tc>
          <w:tcPr>
            <w:tcW w:w="2487" w:type="dxa"/>
          </w:tcPr>
          <w:p w14:paraId="17091AAF" w14:textId="2735FBE5"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Latvia</w:t>
            </w:r>
            <w:proofErr w:type="spellEnd"/>
          </w:p>
        </w:tc>
        <w:tc>
          <w:tcPr>
            <w:tcW w:w="4044" w:type="dxa"/>
          </w:tcPr>
          <w:p w14:paraId="20894B45" w14:textId="3E16F2D4"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371</w:t>
            </w:r>
          </w:p>
        </w:tc>
      </w:tr>
      <w:tr w:rsidR="115BFE09" w:rsidRPr="00AD5847" w14:paraId="5C2DD4EC" w14:textId="77777777" w:rsidTr="002165E9">
        <w:trPr>
          <w:trHeight w:val="300"/>
        </w:trPr>
        <w:tc>
          <w:tcPr>
            <w:tcW w:w="699" w:type="dxa"/>
          </w:tcPr>
          <w:p w14:paraId="79042A68" w14:textId="46134BB1"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15</w:t>
            </w:r>
            <w:r w:rsidR="009C72B4" w:rsidRPr="00AD5847">
              <w:rPr>
                <w:rFonts w:ascii="Times New Roman" w:eastAsia="Times New Roman" w:hAnsi="Times New Roman" w:cs="Times New Roman"/>
                <w:color w:val="000000" w:themeColor="text1"/>
                <w:sz w:val="24"/>
                <w:szCs w:val="24"/>
              </w:rPr>
              <w:t>.</w:t>
            </w:r>
          </w:p>
        </w:tc>
        <w:tc>
          <w:tcPr>
            <w:tcW w:w="3135" w:type="dxa"/>
          </w:tcPr>
          <w:p w14:paraId="7C99D71B" w14:textId="5DBB387E"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Lenkija</w:t>
            </w:r>
          </w:p>
        </w:tc>
        <w:tc>
          <w:tcPr>
            <w:tcW w:w="2487" w:type="dxa"/>
          </w:tcPr>
          <w:p w14:paraId="306DFFB7" w14:textId="7386741C"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Poland</w:t>
            </w:r>
            <w:proofErr w:type="spellEnd"/>
          </w:p>
        </w:tc>
        <w:tc>
          <w:tcPr>
            <w:tcW w:w="4044" w:type="dxa"/>
          </w:tcPr>
          <w:p w14:paraId="17667E07" w14:textId="5743ED50"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48</w:t>
            </w:r>
          </w:p>
        </w:tc>
      </w:tr>
      <w:tr w:rsidR="115BFE09" w:rsidRPr="00AD5847" w14:paraId="2732839A" w14:textId="77777777" w:rsidTr="002165E9">
        <w:trPr>
          <w:trHeight w:val="300"/>
        </w:trPr>
        <w:tc>
          <w:tcPr>
            <w:tcW w:w="699" w:type="dxa"/>
          </w:tcPr>
          <w:p w14:paraId="0E58ABC8" w14:textId="634061E0"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16</w:t>
            </w:r>
            <w:r w:rsidR="009C72B4" w:rsidRPr="00AD5847">
              <w:rPr>
                <w:rFonts w:ascii="Times New Roman" w:eastAsia="Times New Roman" w:hAnsi="Times New Roman" w:cs="Times New Roman"/>
                <w:color w:val="000000" w:themeColor="text1"/>
                <w:sz w:val="24"/>
                <w:szCs w:val="24"/>
              </w:rPr>
              <w:t>.</w:t>
            </w:r>
          </w:p>
        </w:tc>
        <w:tc>
          <w:tcPr>
            <w:tcW w:w="3135" w:type="dxa"/>
          </w:tcPr>
          <w:p w14:paraId="03008287" w14:textId="732AB0CB"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Liuksemburgas</w:t>
            </w:r>
          </w:p>
        </w:tc>
        <w:tc>
          <w:tcPr>
            <w:tcW w:w="2487" w:type="dxa"/>
          </w:tcPr>
          <w:p w14:paraId="412C779B" w14:textId="4B74F603"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Luxembourg</w:t>
            </w:r>
            <w:proofErr w:type="spellEnd"/>
          </w:p>
        </w:tc>
        <w:tc>
          <w:tcPr>
            <w:tcW w:w="4044" w:type="dxa"/>
          </w:tcPr>
          <w:p w14:paraId="7128B2B3" w14:textId="6EB60A4E"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352</w:t>
            </w:r>
          </w:p>
        </w:tc>
      </w:tr>
      <w:tr w:rsidR="115BFE09" w:rsidRPr="00AD5847" w14:paraId="72CF1913" w14:textId="77777777" w:rsidTr="002165E9">
        <w:trPr>
          <w:trHeight w:val="300"/>
        </w:trPr>
        <w:tc>
          <w:tcPr>
            <w:tcW w:w="699" w:type="dxa"/>
          </w:tcPr>
          <w:p w14:paraId="1182E5F6" w14:textId="541A0FEF"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17</w:t>
            </w:r>
            <w:r w:rsidR="009C72B4" w:rsidRPr="00AD5847">
              <w:rPr>
                <w:rFonts w:ascii="Times New Roman" w:eastAsia="Times New Roman" w:hAnsi="Times New Roman" w:cs="Times New Roman"/>
                <w:color w:val="000000" w:themeColor="text1"/>
                <w:sz w:val="24"/>
                <w:szCs w:val="24"/>
              </w:rPr>
              <w:t>.</w:t>
            </w:r>
          </w:p>
        </w:tc>
        <w:tc>
          <w:tcPr>
            <w:tcW w:w="3135" w:type="dxa"/>
          </w:tcPr>
          <w:p w14:paraId="043511F4" w14:textId="773025B6"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Malta</w:t>
            </w:r>
          </w:p>
        </w:tc>
        <w:tc>
          <w:tcPr>
            <w:tcW w:w="2487" w:type="dxa"/>
          </w:tcPr>
          <w:p w14:paraId="1CF46A4B" w14:textId="3934C00E"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Malta</w:t>
            </w:r>
          </w:p>
        </w:tc>
        <w:tc>
          <w:tcPr>
            <w:tcW w:w="4044" w:type="dxa"/>
          </w:tcPr>
          <w:p w14:paraId="1A7676A8" w14:textId="55B9733A"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356</w:t>
            </w:r>
          </w:p>
        </w:tc>
      </w:tr>
      <w:tr w:rsidR="115BFE09" w:rsidRPr="00AD5847" w14:paraId="55794F01" w14:textId="77777777" w:rsidTr="002165E9">
        <w:trPr>
          <w:trHeight w:val="300"/>
        </w:trPr>
        <w:tc>
          <w:tcPr>
            <w:tcW w:w="699" w:type="dxa"/>
          </w:tcPr>
          <w:p w14:paraId="4D461F92" w14:textId="1A7ED9FA"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18</w:t>
            </w:r>
            <w:r w:rsidR="009C72B4" w:rsidRPr="00AD5847">
              <w:rPr>
                <w:rFonts w:ascii="Times New Roman" w:eastAsia="Times New Roman" w:hAnsi="Times New Roman" w:cs="Times New Roman"/>
                <w:color w:val="000000" w:themeColor="text1"/>
                <w:sz w:val="24"/>
                <w:szCs w:val="24"/>
              </w:rPr>
              <w:t>.</w:t>
            </w:r>
          </w:p>
        </w:tc>
        <w:tc>
          <w:tcPr>
            <w:tcW w:w="3135" w:type="dxa"/>
          </w:tcPr>
          <w:p w14:paraId="49E96BB5" w14:textId="5EBE22C0"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Nyderlandai</w:t>
            </w:r>
          </w:p>
        </w:tc>
        <w:tc>
          <w:tcPr>
            <w:tcW w:w="2487" w:type="dxa"/>
          </w:tcPr>
          <w:p w14:paraId="624E861F" w14:textId="51C875A1"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Netherlands</w:t>
            </w:r>
            <w:proofErr w:type="spellEnd"/>
          </w:p>
        </w:tc>
        <w:tc>
          <w:tcPr>
            <w:tcW w:w="4044" w:type="dxa"/>
          </w:tcPr>
          <w:p w14:paraId="7618BDC7" w14:textId="513D9685"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31</w:t>
            </w:r>
          </w:p>
        </w:tc>
      </w:tr>
      <w:tr w:rsidR="115BFE09" w:rsidRPr="00AD5847" w14:paraId="67EEB780" w14:textId="77777777" w:rsidTr="002165E9">
        <w:trPr>
          <w:trHeight w:val="300"/>
        </w:trPr>
        <w:tc>
          <w:tcPr>
            <w:tcW w:w="699" w:type="dxa"/>
          </w:tcPr>
          <w:p w14:paraId="4008B085" w14:textId="045C4084"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19</w:t>
            </w:r>
            <w:r w:rsidR="009C72B4" w:rsidRPr="00AD5847">
              <w:rPr>
                <w:rFonts w:ascii="Times New Roman" w:eastAsia="Times New Roman" w:hAnsi="Times New Roman" w:cs="Times New Roman"/>
                <w:color w:val="000000" w:themeColor="text1"/>
                <w:sz w:val="24"/>
                <w:szCs w:val="24"/>
              </w:rPr>
              <w:t>.</w:t>
            </w:r>
          </w:p>
        </w:tc>
        <w:tc>
          <w:tcPr>
            <w:tcW w:w="3135" w:type="dxa"/>
          </w:tcPr>
          <w:p w14:paraId="3B623CB7" w14:textId="4D6D6645"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Portugalija</w:t>
            </w:r>
          </w:p>
        </w:tc>
        <w:tc>
          <w:tcPr>
            <w:tcW w:w="2487" w:type="dxa"/>
          </w:tcPr>
          <w:p w14:paraId="7E801EBF" w14:textId="687D98BB"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Portugal</w:t>
            </w:r>
            <w:proofErr w:type="spellEnd"/>
          </w:p>
        </w:tc>
        <w:tc>
          <w:tcPr>
            <w:tcW w:w="4044" w:type="dxa"/>
          </w:tcPr>
          <w:p w14:paraId="60E54691" w14:textId="626CEF2C"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351</w:t>
            </w:r>
          </w:p>
        </w:tc>
      </w:tr>
      <w:tr w:rsidR="115BFE09" w:rsidRPr="00AD5847" w14:paraId="4E5B8EF9" w14:textId="77777777" w:rsidTr="002165E9">
        <w:trPr>
          <w:trHeight w:val="300"/>
        </w:trPr>
        <w:tc>
          <w:tcPr>
            <w:tcW w:w="699" w:type="dxa"/>
          </w:tcPr>
          <w:p w14:paraId="24950C98" w14:textId="68AF5E83"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20</w:t>
            </w:r>
            <w:r w:rsidR="009C72B4" w:rsidRPr="00AD5847">
              <w:rPr>
                <w:rFonts w:ascii="Times New Roman" w:eastAsia="Times New Roman" w:hAnsi="Times New Roman" w:cs="Times New Roman"/>
                <w:color w:val="000000" w:themeColor="text1"/>
                <w:sz w:val="24"/>
                <w:szCs w:val="24"/>
              </w:rPr>
              <w:t>.</w:t>
            </w:r>
          </w:p>
        </w:tc>
        <w:tc>
          <w:tcPr>
            <w:tcW w:w="3135" w:type="dxa"/>
          </w:tcPr>
          <w:p w14:paraId="01D508E1" w14:textId="27BA9990"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Prancūzija</w:t>
            </w:r>
          </w:p>
        </w:tc>
        <w:tc>
          <w:tcPr>
            <w:tcW w:w="2487" w:type="dxa"/>
          </w:tcPr>
          <w:p w14:paraId="639052AE" w14:textId="1A8E6AD1"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France</w:t>
            </w:r>
          </w:p>
        </w:tc>
        <w:tc>
          <w:tcPr>
            <w:tcW w:w="4044" w:type="dxa"/>
          </w:tcPr>
          <w:p w14:paraId="364286C3" w14:textId="3A12162C"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33</w:t>
            </w:r>
          </w:p>
        </w:tc>
      </w:tr>
      <w:tr w:rsidR="115BFE09" w:rsidRPr="00AD5847" w14:paraId="203FED13" w14:textId="77777777" w:rsidTr="002165E9">
        <w:trPr>
          <w:trHeight w:val="300"/>
        </w:trPr>
        <w:tc>
          <w:tcPr>
            <w:tcW w:w="699" w:type="dxa"/>
          </w:tcPr>
          <w:p w14:paraId="5CC6F4D1" w14:textId="15D3A58D"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21</w:t>
            </w:r>
            <w:r w:rsidR="009C72B4" w:rsidRPr="00AD5847">
              <w:rPr>
                <w:rFonts w:ascii="Times New Roman" w:eastAsia="Times New Roman" w:hAnsi="Times New Roman" w:cs="Times New Roman"/>
                <w:color w:val="000000" w:themeColor="text1"/>
                <w:sz w:val="24"/>
                <w:szCs w:val="24"/>
              </w:rPr>
              <w:t>.</w:t>
            </w:r>
          </w:p>
        </w:tc>
        <w:tc>
          <w:tcPr>
            <w:tcW w:w="3135" w:type="dxa"/>
          </w:tcPr>
          <w:p w14:paraId="2935AE8A" w14:textId="362625A9"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Rumunija</w:t>
            </w:r>
          </w:p>
        </w:tc>
        <w:tc>
          <w:tcPr>
            <w:tcW w:w="2487" w:type="dxa"/>
          </w:tcPr>
          <w:p w14:paraId="6FEBCA8C" w14:textId="35303457"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Romania</w:t>
            </w:r>
            <w:proofErr w:type="spellEnd"/>
          </w:p>
        </w:tc>
        <w:tc>
          <w:tcPr>
            <w:tcW w:w="4044" w:type="dxa"/>
          </w:tcPr>
          <w:p w14:paraId="600EBFCC" w14:textId="1DF1FE23"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40</w:t>
            </w:r>
          </w:p>
        </w:tc>
      </w:tr>
      <w:tr w:rsidR="115BFE09" w:rsidRPr="00AD5847" w14:paraId="069372D2" w14:textId="77777777" w:rsidTr="002165E9">
        <w:trPr>
          <w:trHeight w:val="300"/>
        </w:trPr>
        <w:tc>
          <w:tcPr>
            <w:tcW w:w="699" w:type="dxa"/>
          </w:tcPr>
          <w:p w14:paraId="72138EE7" w14:textId="32D9CBAF"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22</w:t>
            </w:r>
            <w:r w:rsidR="009C72B4" w:rsidRPr="00AD5847">
              <w:rPr>
                <w:rFonts w:ascii="Times New Roman" w:eastAsia="Times New Roman" w:hAnsi="Times New Roman" w:cs="Times New Roman"/>
                <w:color w:val="000000" w:themeColor="text1"/>
                <w:sz w:val="24"/>
                <w:szCs w:val="24"/>
              </w:rPr>
              <w:t>.</w:t>
            </w:r>
          </w:p>
        </w:tc>
        <w:tc>
          <w:tcPr>
            <w:tcW w:w="3135" w:type="dxa"/>
          </w:tcPr>
          <w:p w14:paraId="48DD1678" w14:textId="74031D36"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Slovakija</w:t>
            </w:r>
          </w:p>
        </w:tc>
        <w:tc>
          <w:tcPr>
            <w:tcW w:w="2487" w:type="dxa"/>
          </w:tcPr>
          <w:p w14:paraId="4156AEC7" w14:textId="51360888"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Slovakia</w:t>
            </w:r>
            <w:proofErr w:type="spellEnd"/>
          </w:p>
        </w:tc>
        <w:tc>
          <w:tcPr>
            <w:tcW w:w="4044" w:type="dxa"/>
          </w:tcPr>
          <w:p w14:paraId="22415A0F" w14:textId="7D4AD887"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421</w:t>
            </w:r>
          </w:p>
        </w:tc>
      </w:tr>
      <w:tr w:rsidR="115BFE09" w:rsidRPr="00AD5847" w14:paraId="3328A12B" w14:textId="77777777" w:rsidTr="002165E9">
        <w:trPr>
          <w:trHeight w:val="300"/>
        </w:trPr>
        <w:tc>
          <w:tcPr>
            <w:tcW w:w="699" w:type="dxa"/>
          </w:tcPr>
          <w:p w14:paraId="64925487" w14:textId="0045C53A"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23</w:t>
            </w:r>
            <w:r w:rsidR="009C72B4" w:rsidRPr="00AD5847">
              <w:rPr>
                <w:rFonts w:ascii="Times New Roman" w:eastAsia="Times New Roman" w:hAnsi="Times New Roman" w:cs="Times New Roman"/>
                <w:color w:val="000000" w:themeColor="text1"/>
                <w:sz w:val="24"/>
                <w:szCs w:val="24"/>
              </w:rPr>
              <w:t>.</w:t>
            </w:r>
          </w:p>
        </w:tc>
        <w:tc>
          <w:tcPr>
            <w:tcW w:w="3135" w:type="dxa"/>
          </w:tcPr>
          <w:p w14:paraId="5E0ABB21" w14:textId="6D522DB0"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Slovėnija</w:t>
            </w:r>
          </w:p>
        </w:tc>
        <w:tc>
          <w:tcPr>
            <w:tcW w:w="2487" w:type="dxa"/>
          </w:tcPr>
          <w:p w14:paraId="4039F436" w14:textId="63B8D95B"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Slovenia</w:t>
            </w:r>
            <w:proofErr w:type="spellEnd"/>
          </w:p>
        </w:tc>
        <w:tc>
          <w:tcPr>
            <w:tcW w:w="4044" w:type="dxa"/>
          </w:tcPr>
          <w:p w14:paraId="76A13B23" w14:textId="01A15712"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386</w:t>
            </w:r>
          </w:p>
        </w:tc>
      </w:tr>
      <w:tr w:rsidR="115BFE09" w:rsidRPr="00AD5847" w14:paraId="14519C44" w14:textId="77777777" w:rsidTr="002165E9">
        <w:trPr>
          <w:trHeight w:val="300"/>
        </w:trPr>
        <w:tc>
          <w:tcPr>
            <w:tcW w:w="699" w:type="dxa"/>
          </w:tcPr>
          <w:p w14:paraId="648B3C51" w14:textId="2C6C7A6D"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24</w:t>
            </w:r>
            <w:r w:rsidR="009C72B4" w:rsidRPr="00AD5847">
              <w:rPr>
                <w:rFonts w:ascii="Times New Roman" w:eastAsia="Times New Roman" w:hAnsi="Times New Roman" w:cs="Times New Roman"/>
                <w:color w:val="000000" w:themeColor="text1"/>
                <w:sz w:val="24"/>
                <w:szCs w:val="24"/>
              </w:rPr>
              <w:t>.</w:t>
            </w:r>
          </w:p>
        </w:tc>
        <w:tc>
          <w:tcPr>
            <w:tcW w:w="3135" w:type="dxa"/>
          </w:tcPr>
          <w:p w14:paraId="4F1FCDCB" w14:textId="6B597460"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Suomija</w:t>
            </w:r>
          </w:p>
        </w:tc>
        <w:tc>
          <w:tcPr>
            <w:tcW w:w="2487" w:type="dxa"/>
          </w:tcPr>
          <w:p w14:paraId="0EC0D926" w14:textId="5F8C9044"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Finland</w:t>
            </w:r>
            <w:proofErr w:type="spellEnd"/>
          </w:p>
        </w:tc>
        <w:tc>
          <w:tcPr>
            <w:tcW w:w="4044" w:type="dxa"/>
          </w:tcPr>
          <w:p w14:paraId="271B07FF" w14:textId="0470FCBC"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358</w:t>
            </w:r>
          </w:p>
        </w:tc>
      </w:tr>
      <w:tr w:rsidR="115BFE09" w:rsidRPr="00AD5847" w14:paraId="4B12D1D9" w14:textId="77777777" w:rsidTr="002165E9">
        <w:trPr>
          <w:trHeight w:val="300"/>
        </w:trPr>
        <w:tc>
          <w:tcPr>
            <w:tcW w:w="699" w:type="dxa"/>
          </w:tcPr>
          <w:p w14:paraId="69249A87" w14:textId="44E74418"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25</w:t>
            </w:r>
            <w:r w:rsidR="009C72B4" w:rsidRPr="00AD5847">
              <w:rPr>
                <w:rFonts w:ascii="Times New Roman" w:eastAsia="Times New Roman" w:hAnsi="Times New Roman" w:cs="Times New Roman"/>
                <w:color w:val="000000" w:themeColor="text1"/>
                <w:sz w:val="24"/>
                <w:szCs w:val="24"/>
              </w:rPr>
              <w:t>.</w:t>
            </w:r>
          </w:p>
        </w:tc>
        <w:tc>
          <w:tcPr>
            <w:tcW w:w="3135" w:type="dxa"/>
          </w:tcPr>
          <w:p w14:paraId="37DB23F0" w14:textId="1FA2065A"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Švedija</w:t>
            </w:r>
          </w:p>
        </w:tc>
        <w:tc>
          <w:tcPr>
            <w:tcW w:w="2487" w:type="dxa"/>
          </w:tcPr>
          <w:p w14:paraId="48D5F3CC" w14:textId="0FB32E05"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Sweden</w:t>
            </w:r>
            <w:proofErr w:type="spellEnd"/>
          </w:p>
        </w:tc>
        <w:tc>
          <w:tcPr>
            <w:tcW w:w="4044" w:type="dxa"/>
          </w:tcPr>
          <w:p w14:paraId="1113AF95" w14:textId="28116FED"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46</w:t>
            </w:r>
          </w:p>
        </w:tc>
      </w:tr>
      <w:tr w:rsidR="115BFE09" w:rsidRPr="00AD5847" w14:paraId="68E1F86F" w14:textId="77777777" w:rsidTr="002165E9">
        <w:trPr>
          <w:trHeight w:val="300"/>
        </w:trPr>
        <w:tc>
          <w:tcPr>
            <w:tcW w:w="699" w:type="dxa"/>
          </w:tcPr>
          <w:p w14:paraId="60F852E9" w14:textId="5AB38F47"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26</w:t>
            </w:r>
            <w:r w:rsidR="009C72B4" w:rsidRPr="00AD5847">
              <w:rPr>
                <w:rFonts w:ascii="Times New Roman" w:eastAsia="Times New Roman" w:hAnsi="Times New Roman" w:cs="Times New Roman"/>
                <w:color w:val="000000" w:themeColor="text1"/>
                <w:sz w:val="24"/>
                <w:szCs w:val="24"/>
              </w:rPr>
              <w:t>.</w:t>
            </w:r>
          </w:p>
        </w:tc>
        <w:tc>
          <w:tcPr>
            <w:tcW w:w="3135" w:type="dxa"/>
          </w:tcPr>
          <w:p w14:paraId="350CAFAC" w14:textId="24529E72"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Vengrija</w:t>
            </w:r>
          </w:p>
        </w:tc>
        <w:tc>
          <w:tcPr>
            <w:tcW w:w="2487" w:type="dxa"/>
          </w:tcPr>
          <w:p w14:paraId="7E24B487" w14:textId="65ADF69B"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Hungary</w:t>
            </w:r>
            <w:proofErr w:type="spellEnd"/>
          </w:p>
        </w:tc>
        <w:tc>
          <w:tcPr>
            <w:tcW w:w="4044" w:type="dxa"/>
          </w:tcPr>
          <w:p w14:paraId="23BC3D5A" w14:textId="5F525A6C"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36</w:t>
            </w:r>
          </w:p>
        </w:tc>
      </w:tr>
      <w:tr w:rsidR="115BFE09" w:rsidRPr="00AD5847" w14:paraId="2E92171B" w14:textId="77777777" w:rsidTr="002165E9">
        <w:trPr>
          <w:trHeight w:val="300"/>
        </w:trPr>
        <w:tc>
          <w:tcPr>
            <w:tcW w:w="699" w:type="dxa"/>
          </w:tcPr>
          <w:p w14:paraId="7B8CCBAF" w14:textId="73D49893"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27</w:t>
            </w:r>
            <w:r w:rsidR="009C72B4" w:rsidRPr="00AD5847">
              <w:rPr>
                <w:rFonts w:ascii="Times New Roman" w:eastAsia="Times New Roman" w:hAnsi="Times New Roman" w:cs="Times New Roman"/>
                <w:color w:val="000000" w:themeColor="text1"/>
                <w:sz w:val="24"/>
                <w:szCs w:val="24"/>
              </w:rPr>
              <w:t>.</w:t>
            </w:r>
          </w:p>
        </w:tc>
        <w:tc>
          <w:tcPr>
            <w:tcW w:w="3135" w:type="dxa"/>
          </w:tcPr>
          <w:p w14:paraId="48EA1111" w14:textId="36CA42C8"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Vokietija</w:t>
            </w:r>
          </w:p>
        </w:tc>
        <w:tc>
          <w:tcPr>
            <w:tcW w:w="2487" w:type="dxa"/>
          </w:tcPr>
          <w:p w14:paraId="554F9534" w14:textId="109CDE46"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Germany</w:t>
            </w:r>
          </w:p>
        </w:tc>
        <w:tc>
          <w:tcPr>
            <w:tcW w:w="4044" w:type="dxa"/>
          </w:tcPr>
          <w:p w14:paraId="1EDCF4C5" w14:textId="4082651C"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49</w:t>
            </w:r>
          </w:p>
        </w:tc>
      </w:tr>
      <w:tr w:rsidR="115BFE09" w:rsidRPr="00AD5847" w14:paraId="68670A5C" w14:textId="77777777" w:rsidTr="002165E9">
        <w:trPr>
          <w:trHeight w:val="300"/>
        </w:trPr>
        <w:tc>
          <w:tcPr>
            <w:tcW w:w="699" w:type="dxa"/>
          </w:tcPr>
          <w:p w14:paraId="6E54728C" w14:textId="5BF8EE7F"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28</w:t>
            </w:r>
            <w:r w:rsidR="009C72B4" w:rsidRPr="00AD5847">
              <w:rPr>
                <w:rFonts w:ascii="Times New Roman" w:eastAsia="Times New Roman" w:hAnsi="Times New Roman" w:cs="Times New Roman"/>
                <w:color w:val="000000" w:themeColor="text1"/>
                <w:sz w:val="24"/>
                <w:szCs w:val="24"/>
              </w:rPr>
              <w:t>.</w:t>
            </w:r>
          </w:p>
        </w:tc>
        <w:tc>
          <w:tcPr>
            <w:tcW w:w="3135" w:type="dxa"/>
          </w:tcPr>
          <w:p w14:paraId="6DA7F380" w14:textId="1CBE63EE"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 xml:space="preserve">Islandija </w:t>
            </w:r>
          </w:p>
        </w:tc>
        <w:tc>
          <w:tcPr>
            <w:tcW w:w="2487" w:type="dxa"/>
          </w:tcPr>
          <w:p w14:paraId="31BB02EE" w14:textId="58E4A299"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Iceland</w:t>
            </w:r>
            <w:proofErr w:type="spellEnd"/>
            <w:r w:rsidRPr="00AD5847">
              <w:rPr>
                <w:rFonts w:ascii="Times New Roman" w:eastAsia="Times New Roman" w:hAnsi="Times New Roman" w:cs="Times New Roman"/>
                <w:color w:val="000000" w:themeColor="text1"/>
                <w:sz w:val="24"/>
                <w:szCs w:val="24"/>
              </w:rPr>
              <w:t xml:space="preserve"> </w:t>
            </w:r>
          </w:p>
        </w:tc>
        <w:tc>
          <w:tcPr>
            <w:tcW w:w="4044" w:type="dxa"/>
          </w:tcPr>
          <w:p w14:paraId="217D4416" w14:textId="637C0B1C"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354</w:t>
            </w:r>
          </w:p>
        </w:tc>
      </w:tr>
      <w:tr w:rsidR="115BFE09" w:rsidRPr="00AD5847" w14:paraId="172D1FA4" w14:textId="77777777" w:rsidTr="002165E9">
        <w:trPr>
          <w:trHeight w:val="300"/>
        </w:trPr>
        <w:tc>
          <w:tcPr>
            <w:tcW w:w="699" w:type="dxa"/>
          </w:tcPr>
          <w:p w14:paraId="3626F723" w14:textId="730B578B"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29</w:t>
            </w:r>
            <w:r w:rsidR="009C72B4" w:rsidRPr="00AD5847">
              <w:rPr>
                <w:rFonts w:ascii="Times New Roman" w:eastAsia="Times New Roman" w:hAnsi="Times New Roman" w:cs="Times New Roman"/>
                <w:color w:val="000000" w:themeColor="text1"/>
                <w:sz w:val="24"/>
                <w:szCs w:val="24"/>
              </w:rPr>
              <w:t>.</w:t>
            </w:r>
          </w:p>
        </w:tc>
        <w:tc>
          <w:tcPr>
            <w:tcW w:w="3135" w:type="dxa"/>
          </w:tcPr>
          <w:p w14:paraId="4D22A658" w14:textId="7B8725DF"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 xml:space="preserve">Lichtenšteinas </w:t>
            </w:r>
          </w:p>
        </w:tc>
        <w:tc>
          <w:tcPr>
            <w:tcW w:w="2487" w:type="dxa"/>
          </w:tcPr>
          <w:p w14:paraId="6E16AA57" w14:textId="63BC85B7" w:rsidR="115BFE09" w:rsidRPr="00AD5847" w:rsidRDefault="115BFE09" w:rsidP="00AD5847">
            <w:pPr>
              <w:rPr>
                <w:rFonts w:ascii="Times New Roman" w:eastAsia="Times New Roman" w:hAnsi="Times New Roman" w:cs="Times New Roman"/>
                <w:color w:val="000000" w:themeColor="text1"/>
                <w:sz w:val="24"/>
                <w:szCs w:val="24"/>
              </w:rPr>
            </w:pPr>
            <w:proofErr w:type="spellStart"/>
            <w:r w:rsidRPr="00AD5847">
              <w:rPr>
                <w:rFonts w:ascii="Times New Roman" w:eastAsia="Times New Roman" w:hAnsi="Times New Roman" w:cs="Times New Roman"/>
                <w:color w:val="000000" w:themeColor="text1"/>
                <w:sz w:val="24"/>
                <w:szCs w:val="24"/>
              </w:rPr>
              <w:t>Liechtenstein</w:t>
            </w:r>
            <w:proofErr w:type="spellEnd"/>
            <w:r w:rsidRPr="00AD5847">
              <w:rPr>
                <w:rFonts w:ascii="Times New Roman" w:eastAsia="Times New Roman" w:hAnsi="Times New Roman" w:cs="Times New Roman"/>
                <w:color w:val="000000" w:themeColor="text1"/>
                <w:sz w:val="24"/>
                <w:szCs w:val="24"/>
              </w:rPr>
              <w:t xml:space="preserve"> </w:t>
            </w:r>
          </w:p>
        </w:tc>
        <w:tc>
          <w:tcPr>
            <w:tcW w:w="4044" w:type="dxa"/>
          </w:tcPr>
          <w:p w14:paraId="1AEF71DC" w14:textId="4F155410" w:rsidR="115BFE09" w:rsidRPr="00AD5847" w:rsidRDefault="115BFE09" w:rsidP="00AD5847">
            <w:pPr>
              <w:rPr>
                <w:rFonts w:ascii="Times New Roman" w:eastAsia="Times New Roman" w:hAnsi="Times New Roman" w:cs="Times New Roman"/>
                <w:color w:val="000000" w:themeColor="text1"/>
                <w:sz w:val="24"/>
                <w:szCs w:val="24"/>
              </w:rPr>
            </w:pPr>
            <w:r w:rsidRPr="00AD5847">
              <w:rPr>
                <w:rFonts w:ascii="Times New Roman" w:eastAsia="Times New Roman" w:hAnsi="Times New Roman" w:cs="Times New Roman"/>
                <w:color w:val="000000" w:themeColor="text1"/>
                <w:sz w:val="24"/>
                <w:szCs w:val="24"/>
              </w:rPr>
              <w:t>423</w:t>
            </w:r>
          </w:p>
        </w:tc>
      </w:tr>
    </w:tbl>
    <w:p w14:paraId="552F93CD" w14:textId="062BC3BB" w:rsidR="00605C0B" w:rsidRPr="00AD5847" w:rsidRDefault="00605C0B" w:rsidP="00AD5847">
      <w:pPr>
        <w:pStyle w:val="NoSpacing"/>
        <w:jc w:val="both"/>
        <w:rPr>
          <w:sz w:val="24"/>
          <w:szCs w:val="24"/>
        </w:rPr>
      </w:pPr>
    </w:p>
    <w:p w14:paraId="6D736B81" w14:textId="77777777" w:rsidR="006E5F10" w:rsidRPr="00AD5847" w:rsidRDefault="006E5F10" w:rsidP="00AD5847">
      <w:pPr>
        <w:pStyle w:val="NoSpacing"/>
        <w:jc w:val="both"/>
        <w:rPr>
          <w:sz w:val="24"/>
          <w:szCs w:val="24"/>
        </w:rPr>
      </w:pPr>
    </w:p>
    <w:p w14:paraId="2998996D" w14:textId="77777777" w:rsidR="006E5F10" w:rsidRPr="00AD5847" w:rsidRDefault="006E5F10" w:rsidP="00AD5847">
      <w:pPr>
        <w:pStyle w:val="NoSpacing"/>
        <w:jc w:val="both"/>
        <w:rPr>
          <w:sz w:val="24"/>
          <w:szCs w:val="24"/>
        </w:rPr>
      </w:pPr>
    </w:p>
    <w:p w14:paraId="11BE794E" w14:textId="77777777" w:rsidR="006E5F10" w:rsidRPr="00AD5847" w:rsidRDefault="006E5F10" w:rsidP="00AD5847">
      <w:pPr>
        <w:pStyle w:val="NoSpacing"/>
        <w:jc w:val="both"/>
        <w:rPr>
          <w:sz w:val="24"/>
          <w:szCs w:val="24"/>
        </w:rPr>
      </w:pPr>
    </w:p>
    <w:p w14:paraId="3F4D6F2A" w14:textId="77777777" w:rsidR="006E5F10" w:rsidRPr="00AD5847" w:rsidRDefault="006E5F10" w:rsidP="00AD5847">
      <w:pPr>
        <w:pStyle w:val="NoSpacing"/>
        <w:jc w:val="both"/>
        <w:rPr>
          <w:sz w:val="24"/>
          <w:szCs w:val="24"/>
        </w:rPr>
      </w:pPr>
    </w:p>
    <w:p w14:paraId="0D2C7BDC" w14:textId="77777777" w:rsidR="006E5F10" w:rsidRPr="00AD5847" w:rsidRDefault="006E5F10" w:rsidP="00AD5847">
      <w:pPr>
        <w:pStyle w:val="NoSpacing"/>
        <w:jc w:val="both"/>
        <w:rPr>
          <w:sz w:val="24"/>
          <w:szCs w:val="24"/>
        </w:rPr>
      </w:pPr>
    </w:p>
    <w:p w14:paraId="1721B868" w14:textId="77777777" w:rsidR="006E5F10" w:rsidRPr="00AD5847" w:rsidRDefault="006E5F10" w:rsidP="00AD5847">
      <w:pPr>
        <w:pStyle w:val="NoSpacing"/>
        <w:jc w:val="both"/>
        <w:rPr>
          <w:sz w:val="24"/>
          <w:szCs w:val="24"/>
        </w:rPr>
      </w:pPr>
    </w:p>
    <w:p w14:paraId="3D5FDA4B" w14:textId="77777777" w:rsidR="006E5F10" w:rsidRPr="00AD5847" w:rsidRDefault="006E5F10" w:rsidP="00AD5847">
      <w:pPr>
        <w:pStyle w:val="NoSpacing"/>
        <w:jc w:val="both"/>
        <w:rPr>
          <w:sz w:val="24"/>
          <w:szCs w:val="24"/>
        </w:rPr>
      </w:pPr>
    </w:p>
    <w:p w14:paraId="3AAF3E4C" w14:textId="77777777" w:rsidR="006E5F10" w:rsidRPr="00AD5847" w:rsidRDefault="006E5F10" w:rsidP="00AD5847">
      <w:pPr>
        <w:pStyle w:val="NoSpacing"/>
        <w:jc w:val="both"/>
        <w:rPr>
          <w:sz w:val="24"/>
          <w:szCs w:val="24"/>
        </w:rPr>
      </w:pPr>
    </w:p>
    <w:p w14:paraId="262B1BDC" w14:textId="77777777" w:rsidR="006E5F10" w:rsidRPr="00AD5847" w:rsidRDefault="006E5F10" w:rsidP="00AD5847">
      <w:pPr>
        <w:pStyle w:val="NoSpacing"/>
        <w:jc w:val="both"/>
        <w:rPr>
          <w:sz w:val="24"/>
          <w:szCs w:val="24"/>
        </w:rPr>
      </w:pPr>
    </w:p>
    <w:p w14:paraId="4DB5FC78" w14:textId="77777777" w:rsidR="006E5F10" w:rsidRPr="00AD5847" w:rsidRDefault="006E5F10" w:rsidP="00AD5847">
      <w:pPr>
        <w:pStyle w:val="NoSpacing"/>
        <w:jc w:val="both"/>
        <w:rPr>
          <w:sz w:val="24"/>
          <w:szCs w:val="24"/>
        </w:rPr>
      </w:pPr>
    </w:p>
    <w:p w14:paraId="2492F8E6" w14:textId="77777777" w:rsidR="006E5F10" w:rsidRPr="00AD5847" w:rsidRDefault="006E5F10" w:rsidP="00AD5847">
      <w:pPr>
        <w:pStyle w:val="NoSpacing"/>
        <w:jc w:val="both"/>
        <w:rPr>
          <w:sz w:val="24"/>
          <w:szCs w:val="24"/>
        </w:rPr>
      </w:pPr>
    </w:p>
    <w:p w14:paraId="5AF6EEF7" w14:textId="77777777" w:rsidR="006E5F10" w:rsidRPr="00AD5847" w:rsidRDefault="006E5F10" w:rsidP="00AD5847">
      <w:pPr>
        <w:pStyle w:val="NoSpacing"/>
        <w:jc w:val="both"/>
        <w:rPr>
          <w:sz w:val="24"/>
          <w:szCs w:val="24"/>
        </w:rPr>
      </w:pPr>
    </w:p>
    <w:p w14:paraId="0FCF46A2" w14:textId="19B1A7E9" w:rsidR="5FBADD07" w:rsidRDefault="5FBADD07" w:rsidP="5FBADD07">
      <w:pPr>
        <w:pStyle w:val="NoSpacing"/>
        <w:jc w:val="both"/>
        <w:rPr>
          <w:sz w:val="24"/>
          <w:szCs w:val="24"/>
        </w:rPr>
      </w:pPr>
    </w:p>
    <w:p w14:paraId="2B4E3A75" w14:textId="77777777" w:rsidR="00AD5847" w:rsidRDefault="00AD5847" w:rsidP="00AD5847">
      <w:pPr>
        <w:pStyle w:val="NoSpacing"/>
        <w:jc w:val="both"/>
        <w:rPr>
          <w:sz w:val="24"/>
          <w:szCs w:val="24"/>
        </w:rPr>
      </w:pPr>
    </w:p>
    <w:p w14:paraId="1AB1C4EB" w14:textId="7297943D" w:rsidR="006E5F10" w:rsidRPr="00AD5847" w:rsidRDefault="006E5F10" w:rsidP="00AD5847">
      <w:pPr>
        <w:spacing w:after="0" w:line="240" w:lineRule="auto"/>
        <w:jc w:val="right"/>
        <w:rPr>
          <w:rFonts w:ascii="Times New Roman" w:eastAsia="Aptos" w:hAnsi="Times New Roman" w:cs="Times New Roman"/>
          <w:sz w:val="24"/>
          <w:szCs w:val="24"/>
          <w:lang w:val="lt-LT"/>
        </w:rPr>
      </w:pPr>
      <w:r w:rsidRPr="00AD5847">
        <w:rPr>
          <w:rFonts w:ascii="Times New Roman" w:eastAsia="Aptos" w:hAnsi="Times New Roman" w:cs="Times New Roman"/>
          <w:sz w:val="24"/>
          <w:szCs w:val="24"/>
          <w:lang w:val="lt-LT"/>
        </w:rPr>
        <w:lastRenderedPageBreak/>
        <w:t>Techninės specifikacijos 2 priedas</w:t>
      </w:r>
    </w:p>
    <w:p w14:paraId="7BA383D7" w14:textId="77777777" w:rsidR="006E5F10" w:rsidRPr="00AD5847" w:rsidRDefault="006E5F10" w:rsidP="00AD5847">
      <w:pPr>
        <w:spacing w:after="0" w:line="240" w:lineRule="auto"/>
        <w:jc w:val="center"/>
        <w:rPr>
          <w:rFonts w:ascii="Times New Roman" w:eastAsia="Aptos" w:hAnsi="Times New Roman" w:cs="Times New Roman"/>
          <w:b/>
          <w:bCs/>
          <w:sz w:val="24"/>
          <w:szCs w:val="24"/>
          <w:lang w:val="lt-LT"/>
        </w:rPr>
      </w:pPr>
    </w:p>
    <w:p w14:paraId="050F493F" w14:textId="7F76623C" w:rsidR="006E5F10" w:rsidRPr="00AD5847" w:rsidRDefault="006E5F10" w:rsidP="00AD5847">
      <w:pPr>
        <w:spacing w:after="0" w:line="240" w:lineRule="auto"/>
        <w:jc w:val="center"/>
        <w:rPr>
          <w:rFonts w:ascii="Times New Roman" w:eastAsia="Aptos" w:hAnsi="Times New Roman" w:cs="Times New Roman"/>
          <w:b/>
          <w:bCs/>
          <w:color w:val="EE0000"/>
          <w:sz w:val="24"/>
          <w:szCs w:val="24"/>
          <w:lang w:val="lt-LT"/>
        </w:rPr>
      </w:pPr>
      <w:r w:rsidRPr="00AD5847">
        <w:rPr>
          <w:rFonts w:ascii="Times New Roman" w:eastAsia="Aptos" w:hAnsi="Times New Roman" w:cs="Times New Roman"/>
          <w:b/>
          <w:bCs/>
          <w:sz w:val="24"/>
          <w:szCs w:val="24"/>
          <w:lang w:val="lt-LT"/>
        </w:rPr>
        <w:t>KIBERNETINIO SAUGUMO REIKALAVIMAI TIEKĖJAMS</w:t>
      </w:r>
    </w:p>
    <w:p w14:paraId="3679B1D5" w14:textId="77777777" w:rsidR="006E5F10" w:rsidRPr="00AD5847" w:rsidRDefault="006E5F10" w:rsidP="00AD5847">
      <w:pPr>
        <w:spacing w:after="0" w:line="240" w:lineRule="auto"/>
        <w:ind w:firstLine="567"/>
        <w:jc w:val="both"/>
        <w:rPr>
          <w:rFonts w:ascii="Times New Roman" w:eastAsia="Aptos" w:hAnsi="Times New Roman" w:cs="Times New Roman"/>
          <w:sz w:val="24"/>
          <w:szCs w:val="24"/>
          <w:lang w:val="lt-LT"/>
        </w:rPr>
      </w:pPr>
      <w:r w:rsidRPr="00AD5847">
        <w:rPr>
          <w:rFonts w:ascii="Times New Roman" w:eastAsia="Aptos" w:hAnsi="Times New Roman" w:cs="Times New Roman"/>
          <w:sz w:val="24"/>
          <w:szCs w:val="24"/>
          <w:lang w:val="lt-LT"/>
        </w:rPr>
        <w:t>Tiekėjas privalo užtikrinti šiuos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Perkančiosios organizacijos kaip esminio kibernetinio saugumo subjekto informacijos ir kibernetiniam saugumui užtikrinti:</w:t>
      </w:r>
    </w:p>
    <w:p w14:paraId="75A7F7D7" w14:textId="77777777" w:rsidR="006E5F10" w:rsidRPr="00AD5847" w:rsidRDefault="006E5F10" w:rsidP="00AD5847">
      <w:pPr>
        <w:spacing w:after="0" w:line="240" w:lineRule="auto"/>
        <w:ind w:left="720"/>
        <w:contextualSpacing/>
        <w:jc w:val="both"/>
        <w:rPr>
          <w:rFonts w:ascii="Times New Roman" w:eastAsia="Aptos" w:hAnsi="Times New Roman" w:cs="Times New Roman"/>
          <w:b/>
          <w:bCs/>
          <w:sz w:val="24"/>
          <w:szCs w:val="24"/>
          <w:lang w:val="lt-LT"/>
        </w:rPr>
      </w:pPr>
      <w:r w:rsidRPr="00AD5847">
        <w:rPr>
          <w:rFonts w:ascii="Times New Roman" w:eastAsia="Aptos" w:hAnsi="Times New Roman" w:cs="Times New Roman"/>
          <w:b/>
          <w:bCs/>
          <w:sz w:val="24"/>
          <w:szCs w:val="24"/>
          <w:lang w:val="lt-LT"/>
        </w:rPr>
        <w:t>Organizaciniai reikalavimai:</w:t>
      </w:r>
    </w:p>
    <w:p w14:paraId="47DBED8A" w14:textId="2B9F4107" w:rsidR="006E5F10" w:rsidRPr="00AD5847" w:rsidRDefault="006E5F10" w:rsidP="00AD5847">
      <w:pPr>
        <w:numPr>
          <w:ilvl w:val="0"/>
          <w:numId w:val="36"/>
        </w:numPr>
        <w:spacing w:after="0" w:line="240" w:lineRule="auto"/>
        <w:contextualSpacing/>
        <w:jc w:val="both"/>
        <w:rPr>
          <w:rFonts w:ascii="Times New Roman" w:eastAsia="Aptos" w:hAnsi="Times New Roman" w:cs="Times New Roman"/>
          <w:sz w:val="24"/>
          <w:szCs w:val="24"/>
          <w:lang w:val="lt-LT"/>
        </w:rPr>
      </w:pPr>
      <w:r w:rsidRPr="00AD5847">
        <w:rPr>
          <w:rFonts w:ascii="Times New Roman" w:eastAsia="Aptos" w:hAnsi="Times New Roman" w:cs="Times New Roman"/>
          <w:sz w:val="24"/>
          <w:szCs w:val="24"/>
          <w:lang w:val="lt-LT"/>
        </w:rPr>
        <w:t xml:space="preserve">Tiekėjas privalo nedelsiant informuoti </w:t>
      </w:r>
      <w:r w:rsidR="00245FD7">
        <w:rPr>
          <w:rFonts w:ascii="Times New Roman" w:eastAsia="Aptos" w:hAnsi="Times New Roman" w:cs="Times New Roman"/>
          <w:sz w:val="24"/>
          <w:szCs w:val="24"/>
          <w:lang w:val="lt-LT"/>
        </w:rPr>
        <w:t>P</w:t>
      </w:r>
      <w:r w:rsidRPr="00AD5847">
        <w:rPr>
          <w:rFonts w:ascii="Times New Roman" w:eastAsia="Aptos" w:hAnsi="Times New Roman" w:cs="Times New Roman"/>
          <w:sz w:val="24"/>
          <w:szCs w:val="24"/>
          <w:lang w:val="lt-LT"/>
        </w:rPr>
        <w:t xml:space="preserve">erkančiąją organizaciją apie atsiradusį, įvykusį ar bet kurį </w:t>
      </w:r>
      <w:r w:rsidR="00245FD7">
        <w:rPr>
          <w:rFonts w:ascii="Times New Roman" w:eastAsia="Aptos" w:hAnsi="Times New Roman" w:cs="Times New Roman"/>
          <w:sz w:val="24"/>
          <w:szCs w:val="24"/>
          <w:lang w:val="lt-LT"/>
        </w:rPr>
        <w:t>P</w:t>
      </w:r>
      <w:r w:rsidRPr="00AD5847">
        <w:rPr>
          <w:rFonts w:ascii="Times New Roman" w:eastAsia="Aptos" w:hAnsi="Times New Roman" w:cs="Times New Roman"/>
          <w:sz w:val="24"/>
          <w:szCs w:val="24"/>
          <w:lang w:val="lt-LT"/>
        </w:rPr>
        <w:t xml:space="preserve">erkančiosios organizacijos teikiamoms paslaugoms ar </w:t>
      </w:r>
      <w:r w:rsidR="00245FD7">
        <w:rPr>
          <w:rFonts w:ascii="Times New Roman" w:eastAsia="Aptos" w:hAnsi="Times New Roman" w:cs="Times New Roman"/>
          <w:sz w:val="24"/>
          <w:szCs w:val="24"/>
          <w:lang w:val="lt-LT"/>
        </w:rPr>
        <w:t>P</w:t>
      </w:r>
      <w:r w:rsidRPr="00AD5847">
        <w:rPr>
          <w:rFonts w:ascii="Times New Roman" w:eastAsia="Aptos" w:hAnsi="Times New Roman" w:cs="Times New Roman"/>
          <w:sz w:val="24"/>
          <w:szCs w:val="24"/>
          <w:lang w:val="lt-LT"/>
        </w:rPr>
        <w:t xml:space="preserve">erkančiosios organizacijos tinklų ir informacinių sistemų (toliau – TIS) veiklai įtaką darantį incidentą. </w:t>
      </w:r>
    </w:p>
    <w:p w14:paraId="5B34997A" w14:textId="64AB58A6" w:rsidR="006E5F10" w:rsidRPr="00AD5847" w:rsidRDefault="006E5F10" w:rsidP="00AD5847">
      <w:pPr>
        <w:numPr>
          <w:ilvl w:val="0"/>
          <w:numId w:val="36"/>
        </w:numPr>
        <w:spacing w:after="0" w:line="240" w:lineRule="auto"/>
        <w:contextualSpacing/>
        <w:jc w:val="both"/>
        <w:rPr>
          <w:rFonts w:ascii="Times New Roman" w:eastAsia="Aptos" w:hAnsi="Times New Roman" w:cs="Times New Roman"/>
          <w:sz w:val="24"/>
          <w:szCs w:val="24"/>
          <w:lang w:val="lt-LT"/>
        </w:rPr>
      </w:pPr>
      <w:r w:rsidRPr="00AD5847">
        <w:rPr>
          <w:rFonts w:ascii="Times New Roman" w:eastAsia="Aptos" w:hAnsi="Times New Roman" w:cs="Times New Roman"/>
          <w:sz w:val="24"/>
          <w:szCs w:val="24"/>
          <w:lang w:val="lt-LT"/>
        </w:rPr>
        <w:t xml:space="preserve">Tiekėjas, kai tik sužino apie incidentą, privalo pranešti </w:t>
      </w:r>
      <w:r w:rsidR="00245FD7">
        <w:rPr>
          <w:rFonts w:ascii="Times New Roman" w:eastAsia="Aptos" w:hAnsi="Times New Roman" w:cs="Times New Roman"/>
          <w:sz w:val="24"/>
          <w:szCs w:val="24"/>
          <w:lang w:val="lt-LT"/>
        </w:rPr>
        <w:t>P</w:t>
      </w:r>
      <w:r w:rsidRPr="00AD5847">
        <w:rPr>
          <w:rFonts w:ascii="Times New Roman" w:eastAsia="Aptos" w:hAnsi="Times New Roman" w:cs="Times New Roman"/>
          <w:sz w:val="24"/>
          <w:szCs w:val="24"/>
          <w:lang w:val="lt-LT"/>
        </w:rPr>
        <w:t xml:space="preserve">erkančiajai organizacijai apie visus pagal KSĮ klasifikavimą užfiksuotus didelius, nedidelius ir (ar) vos neįvykusius incidentus, susijusius su </w:t>
      </w:r>
      <w:r w:rsidR="00245FD7">
        <w:rPr>
          <w:rFonts w:ascii="Times New Roman" w:eastAsia="Aptos" w:hAnsi="Times New Roman" w:cs="Times New Roman"/>
          <w:sz w:val="24"/>
          <w:szCs w:val="24"/>
          <w:lang w:val="lt-LT"/>
        </w:rPr>
        <w:t>P</w:t>
      </w:r>
      <w:r w:rsidRPr="00AD5847">
        <w:rPr>
          <w:rFonts w:ascii="Times New Roman" w:eastAsia="Aptos" w:hAnsi="Times New Roman" w:cs="Times New Roman"/>
          <w:sz w:val="24"/>
          <w:szCs w:val="24"/>
          <w:lang w:val="lt-LT"/>
        </w:rPr>
        <w:t xml:space="preserve">erkančiosios organizacijos TIS, ir pareigą pateikti </w:t>
      </w:r>
      <w:r w:rsidR="00245FD7">
        <w:rPr>
          <w:rFonts w:ascii="Times New Roman" w:eastAsia="Aptos" w:hAnsi="Times New Roman" w:cs="Times New Roman"/>
          <w:sz w:val="24"/>
          <w:szCs w:val="24"/>
          <w:lang w:val="lt-LT"/>
        </w:rPr>
        <w:t>P</w:t>
      </w:r>
      <w:r w:rsidRPr="00AD5847">
        <w:rPr>
          <w:rFonts w:ascii="Times New Roman" w:eastAsia="Aptos" w:hAnsi="Times New Roman" w:cs="Times New Roman"/>
          <w:sz w:val="24"/>
          <w:szCs w:val="24"/>
          <w:lang w:val="lt-LT"/>
        </w:rPr>
        <w:t>erkančiajai organizacijai kibernetinio incidento tyrimo ataskaitą.</w:t>
      </w:r>
    </w:p>
    <w:p w14:paraId="0BF0CF11" w14:textId="6655CDC0" w:rsidR="006E5F10" w:rsidRPr="00AD5847" w:rsidRDefault="006E5F10" w:rsidP="00AD5847">
      <w:pPr>
        <w:numPr>
          <w:ilvl w:val="0"/>
          <w:numId w:val="36"/>
        </w:numPr>
        <w:spacing w:after="0" w:line="240" w:lineRule="auto"/>
        <w:contextualSpacing/>
        <w:jc w:val="both"/>
        <w:rPr>
          <w:rFonts w:ascii="Times New Roman" w:eastAsia="Aptos" w:hAnsi="Times New Roman" w:cs="Times New Roman"/>
          <w:sz w:val="24"/>
          <w:szCs w:val="24"/>
          <w:lang w:val="lt-LT"/>
        </w:rPr>
      </w:pPr>
      <w:r w:rsidRPr="00AD5847">
        <w:rPr>
          <w:rFonts w:ascii="Times New Roman" w:eastAsia="Aptos" w:hAnsi="Times New Roman" w:cs="Times New Roman"/>
          <w:sz w:val="24"/>
          <w:szCs w:val="24"/>
          <w:lang w:val="lt-LT"/>
        </w:rPr>
        <w:t xml:space="preserve">Numatyti incidento valdymo procedūras </w:t>
      </w:r>
      <w:r w:rsidR="00245FD7">
        <w:rPr>
          <w:rFonts w:ascii="Times New Roman" w:eastAsia="Aptos" w:hAnsi="Times New Roman" w:cs="Times New Roman"/>
          <w:sz w:val="24"/>
          <w:szCs w:val="24"/>
          <w:lang w:val="lt-LT"/>
        </w:rPr>
        <w:t>trumpųjų žinučių siuntimo</w:t>
      </w:r>
      <w:r w:rsidRPr="00AD5847">
        <w:rPr>
          <w:rFonts w:ascii="Times New Roman" w:eastAsia="Aptos" w:hAnsi="Times New Roman" w:cs="Times New Roman"/>
          <w:sz w:val="24"/>
          <w:szCs w:val="24"/>
          <w:lang w:val="lt-LT"/>
        </w:rPr>
        <w:t xml:space="preserve"> paslaugos kompromitavimo, anomalijų ar kitais atvejais.</w:t>
      </w:r>
    </w:p>
    <w:p w14:paraId="30446850" w14:textId="01039BCD" w:rsidR="006E5F10" w:rsidRPr="00AD5847" w:rsidRDefault="006E5F10" w:rsidP="00AD5847">
      <w:pPr>
        <w:numPr>
          <w:ilvl w:val="0"/>
          <w:numId w:val="36"/>
        </w:numPr>
        <w:spacing w:after="0" w:line="240" w:lineRule="auto"/>
        <w:contextualSpacing/>
        <w:jc w:val="both"/>
        <w:rPr>
          <w:rFonts w:ascii="Times New Roman" w:eastAsia="Aptos" w:hAnsi="Times New Roman" w:cs="Times New Roman"/>
          <w:sz w:val="24"/>
          <w:szCs w:val="24"/>
          <w:lang w:val="lt-LT"/>
        </w:rPr>
      </w:pPr>
      <w:r w:rsidRPr="00AD5847">
        <w:rPr>
          <w:rFonts w:ascii="Times New Roman" w:eastAsia="Aptos" w:hAnsi="Times New Roman" w:cs="Times New Roman"/>
          <w:sz w:val="24"/>
          <w:szCs w:val="24"/>
          <w:lang w:val="lt-LT"/>
        </w:rPr>
        <w:t xml:space="preserve">Siekiant, kad kibernetiniai incidentai būtų kuo greičiau pašalinti, Tiekėjas privalo bendradarbiauti ir dalintis būtina informacija su </w:t>
      </w:r>
      <w:r w:rsidR="00245FD7">
        <w:rPr>
          <w:rFonts w:ascii="Times New Roman" w:eastAsia="Aptos" w:hAnsi="Times New Roman" w:cs="Times New Roman"/>
          <w:sz w:val="24"/>
          <w:szCs w:val="24"/>
          <w:lang w:val="lt-LT"/>
        </w:rPr>
        <w:t>P</w:t>
      </w:r>
      <w:r w:rsidRPr="00AD5847">
        <w:rPr>
          <w:rFonts w:ascii="Times New Roman" w:eastAsia="Aptos" w:hAnsi="Times New Roman" w:cs="Times New Roman"/>
          <w:sz w:val="24"/>
          <w:szCs w:val="24"/>
          <w:lang w:val="lt-LT"/>
        </w:rPr>
        <w:t>erkančiąja organizacija ir kitomis institucijomis (pvz., Nacionalinis kibernetinio saugumo centras (NKSC), Policijos departamentas (PD), Valstybinė duomenų apsaugos inspekcija (VDAI)) kaip tą numato K</w:t>
      </w:r>
      <w:r w:rsidR="00245FD7">
        <w:rPr>
          <w:rFonts w:ascii="Times New Roman" w:eastAsia="Aptos" w:hAnsi="Times New Roman" w:cs="Times New Roman"/>
          <w:sz w:val="24"/>
          <w:szCs w:val="24"/>
          <w:lang w:val="lt-LT"/>
        </w:rPr>
        <w:t>SĮ</w:t>
      </w:r>
      <w:r w:rsidRPr="00AD5847">
        <w:rPr>
          <w:rFonts w:ascii="Times New Roman" w:eastAsia="Aptos" w:hAnsi="Times New Roman" w:cs="Times New Roman"/>
          <w:sz w:val="24"/>
          <w:szCs w:val="24"/>
          <w:lang w:val="lt-LT"/>
        </w:rPr>
        <w:t xml:space="preserve"> ir Nacionalinis kibernetinių incidentų valdymo planas.</w:t>
      </w:r>
    </w:p>
    <w:p w14:paraId="4B629430" w14:textId="246C1BF7" w:rsidR="006E5F10" w:rsidRPr="00AD5847" w:rsidRDefault="006E5F10" w:rsidP="00AD5847">
      <w:pPr>
        <w:numPr>
          <w:ilvl w:val="0"/>
          <w:numId w:val="36"/>
        </w:numPr>
        <w:spacing w:after="0" w:line="240" w:lineRule="auto"/>
        <w:contextualSpacing/>
        <w:jc w:val="both"/>
        <w:rPr>
          <w:rFonts w:ascii="Times New Roman" w:eastAsia="Aptos" w:hAnsi="Times New Roman" w:cs="Times New Roman"/>
          <w:sz w:val="24"/>
          <w:szCs w:val="24"/>
          <w:lang w:val="lt-LT"/>
        </w:rPr>
      </w:pPr>
      <w:r w:rsidRPr="00AD5847">
        <w:rPr>
          <w:rFonts w:ascii="Times New Roman" w:eastAsia="Aptos" w:hAnsi="Times New Roman" w:cs="Times New Roman"/>
          <w:sz w:val="24"/>
          <w:szCs w:val="24"/>
          <w:lang w:val="lt-LT"/>
        </w:rPr>
        <w:t xml:space="preserve">Tiekėjo </w:t>
      </w:r>
      <w:r w:rsidR="00245FD7">
        <w:rPr>
          <w:rFonts w:ascii="Times New Roman" w:eastAsia="Aptos" w:hAnsi="Times New Roman" w:cs="Times New Roman"/>
          <w:sz w:val="24"/>
          <w:szCs w:val="24"/>
          <w:lang w:val="lt-LT"/>
        </w:rPr>
        <w:t>P</w:t>
      </w:r>
      <w:r w:rsidRPr="00AD5847">
        <w:rPr>
          <w:rFonts w:ascii="Times New Roman" w:eastAsia="Aptos" w:hAnsi="Times New Roman" w:cs="Times New Roman"/>
          <w:sz w:val="24"/>
          <w:szCs w:val="24"/>
          <w:lang w:val="lt-LT"/>
        </w:rPr>
        <w:t xml:space="preserve">aslaugų teikimo pabaigoje yra būtina užtikrinti, kad visi </w:t>
      </w:r>
      <w:r w:rsidR="00245FD7">
        <w:rPr>
          <w:rFonts w:ascii="Times New Roman" w:eastAsia="Aptos" w:hAnsi="Times New Roman" w:cs="Times New Roman"/>
          <w:sz w:val="24"/>
          <w:szCs w:val="24"/>
          <w:lang w:val="lt-LT"/>
        </w:rPr>
        <w:t>P</w:t>
      </w:r>
      <w:r w:rsidRPr="00AD5847">
        <w:rPr>
          <w:rFonts w:ascii="Times New Roman" w:eastAsia="Aptos" w:hAnsi="Times New Roman" w:cs="Times New Roman"/>
          <w:sz w:val="24"/>
          <w:szCs w:val="24"/>
          <w:lang w:val="lt-LT"/>
        </w:rPr>
        <w:t xml:space="preserve">erkančiosios organizacijos duomenys ir kitas informacinis turtas būtų saugiai Tiekėjo grąžintas arba sunaikintas, pateikiant sunaikinimo įrodymus. Sutarties nutraukimo proceso metu turi būti peržiūrimos ir panaikinamos visos Tiekėjo prieigos prie </w:t>
      </w:r>
      <w:r w:rsidR="00245FD7">
        <w:rPr>
          <w:rFonts w:ascii="Times New Roman" w:eastAsia="Aptos" w:hAnsi="Times New Roman" w:cs="Times New Roman"/>
          <w:sz w:val="24"/>
          <w:szCs w:val="24"/>
          <w:lang w:val="lt-LT"/>
        </w:rPr>
        <w:t>P</w:t>
      </w:r>
      <w:r w:rsidRPr="00AD5847">
        <w:rPr>
          <w:rFonts w:ascii="Times New Roman" w:eastAsia="Aptos" w:hAnsi="Times New Roman" w:cs="Times New Roman"/>
          <w:sz w:val="24"/>
          <w:szCs w:val="24"/>
          <w:lang w:val="lt-LT"/>
        </w:rPr>
        <w:t xml:space="preserve">erkančiosios organizacijos TIS. Siekiant įsitikinti, kad nebuvo atlikta jokia įtartina veikla, </w:t>
      </w:r>
      <w:r w:rsidR="00245FD7">
        <w:rPr>
          <w:rFonts w:ascii="Times New Roman" w:eastAsia="Aptos" w:hAnsi="Times New Roman" w:cs="Times New Roman"/>
          <w:sz w:val="24"/>
          <w:szCs w:val="24"/>
          <w:lang w:val="lt-LT"/>
        </w:rPr>
        <w:t>P</w:t>
      </w:r>
      <w:r w:rsidRPr="00AD5847">
        <w:rPr>
          <w:rFonts w:ascii="Times New Roman" w:eastAsia="Aptos" w:hAnsi="Times New Roman" w:cs="Times New Roman"/>
          <w:sz w:val="24"/>
          <w:szCs w:val="24"/>
          <w:lang w:val="lt-LT"/>
        </w:rPr>
        <w:t xml:space="preserve">erkančioji organizacija gali atlikti paskutinių Tiekėjo veiksmų audito žurnalinių įrašų analizę ir juos saugoti ne mažiau kaip 90 </w:t>
      </w:r>
      <w:r w:rsidR="00245FD7">
        <w:rPr>
          <w:rFonts w:ascii="Times New Roman" w:eastAsia="Aptos" w:hAnsi="Times New Roman" w:cs="Times New Roman"/>
          <w:sz w:val="24"/>
          <w:szCs w:val="24"/>
          <w:lang w:val="lt-LT"/>
        </w:rPr>
        <w:t xml:space="preserve">(devyniasdešimt) </w:t>
      </w:r>
      <w:r w:rsidRPr="00AD5847">
        <w:rPr>
          <w:rFonts w:ascii="Times New Roman" w:eastAsia="Aptos" w:hAnsi="Times New Roman" w:cs="Times New Roman"/>
          <w:sz w:val="24"/>
          <w:szCs w:val="24"/>
          <w:lang w:val="lt-LT"/>
        </w:rPr>
        <w:t>kalendorinių dienų.</w:t>
      </w:r>
    </w:p>
    <w:p w14:paraId="1FDBC816" w14:textId="4BA204CE" w:rsidR="006E5F10" w:rsidRPr="00AD5847" w:rsidRDefault="006E5F10" w:rsidP="00AD5847">
      <w:pPr>
        <w:numPr>
          <w:ilvl w:val="0"/>
          <w:numId w:val="36"/>
        </w:numPr>
        <w:spacing w:after="0" w:line="240" w:lineRule="auto"/>
        <w:contextualSpacing/>
        <w:jc w:val="both"/>
        <w:rPr>
          <w:rFonts w:ascii="Times New Roman" w:eastAsia="Aptos" w:hAnsi="Times New Roman" w:cs="Times New Roman"/>
          <w:sz w:val="24"/>
          <w:szCs w:val="24"/>
          <w:lang w:val="lt-LT"/>
        </w:rPr>
      </w:pPr>
      <w:r w:rsidRPr="00AD5847">
        <w:rPr>
          <w:rFonts w:ascii="Times New Roman" w:eastAsia="Aptos" w:hAnsi="Times New Roman" w:cs="Times New Roman"/>
          <w:sz w:val="24"/>
          <w:szCs w:val="24"/>
          <w:lang w:val="lt-LT"/>
        </w:rPr>
        <w:t xml:space="preserve">Sutarties vykdymo laikotarpiu </w:t>
      </w:r>
      <w:r w:rsidR="00245FD7">
        <w:rPr>
          <w:rFonts w:ascii="Times New Roman" w:eastAsia="Aptos" w:hAnsi="Times New Roman" w:cs="Times New Roman"/>
          <w:sz w:val="24"/>
          <w:szCs w:val="24"/>
          <w:lang w:val="lt-LT"/>
        </w:rPr>
        <w:t>P</w:t>
      </w:r>
      <w:r w:rsidRPr="00AD5847">
        <w:rPr>
          <w:rFonts w:ascii="Times New Roman" w:eastAsia="Aptos" w:hAnsi="Times New Roman" w:cs="Times New Roman"/>
          <w:sz w:val="24"/>
          <w:szCs w:val="24"/>
          <w:lang w:val="lt-LT"/>
        </w:rPr>
        <w:t xml:space="preserve">erkančioji organizacija gali reikalauti Tiekėjo užtikrinti ir kitus Apraše pateiktus kibernetinio saugumo reikalavimus, taikomus esminiam kibernetinio saugumo subjektui, jei šis reikalavimas bus įvertintas kaip keliantis riziką Tiekėjo paslaugų ar (ir) </w:t>
      </w:r>
      <w:r w:rsidR="00245FD7">
        <w:rPr>
          <w:rFonts w:ascii="Times New Roman" w:eastAsia="Aptos" w:hAnsi="Times New Roman" w:cs="Times New Roman"/>
          <w:sz w:val="24"/>
          <w:szCs w:val="24"/>
          <w:lang w:val="lt-LT"/>
        </w:rPr>
        <w:t>P</w:t>
      </w:r>
      <w:r w:rsidRPr="00AD5847">
        <w:rPr>
          <w:rFonts w:ascii="Times New Roman" w:eastAsia="Aptos" w:hAnsi="Times New Roman" w:cs="Times New Roman"/>
          <w:sz w:val="24"/>
          <w:szCs w:val="24"/>
          <w:lang w:val="lt-LT"/>
        </w:rPr>
        <w:t>erkančiosios organizacijos TIS saugumui užtikrinti.</w:t>
      </w:r>
    </w:p>
    <w:p w14:paraId="4D97B4E1" w14:textId="574FBBA5" w:rsidR="006E5F10" w:rsidRPr="00AD5847" w:rsidRDefault="006E5F10" w:rsidP="00AD5847">
      <w:pPr>
        <w:spacing w:after="0" w:line="240" w:lineRule="auto"/>
        <w:ind w:left="720"/>
        <w:contextualSpacing/>
        <w:jc w:val="both"/>
        <w:rPr>
          <w:rFonts w:ascii="Times New Roman" w:eastAsia="Aptos" w:hAnsi="Times New Roman" w:cs="Times New Roman"/>
          <w:b/>
          <w:bCs/>
          <w:sz w:val="24"/>
          <w:szCs w:val="24"/>
          <w:lang w:val="lt-LT"/>
        </w:rPr>
      </w:pPr>
      <w:r w:rsidRPr="00AD5847">
        <w:rPr>
          <w:rFonts w:ascii="Times New Roman" w:eastAsia="Aptos" w:hAnsi="Times New Roman" w:cs="Times New Roman"/>
          <w:b/>
          <w:bCs/>
          <w:sz w:val="24"/>
          <w:szCs w:val="24"/>
          <w:lang w:val="lt-LT"/>
        </w:rPr>
        <w:t>Techniniai reikalavimai</w:t>
      </w:r>
      <w:r w:rsidR="00C2014B" w:rsidRPr="00AD5847">
        <w:rPr>
          <w:rFonts w:ascii="Times New Roman" w:eastAsia="Aptos" w:hAnsi="Times New Roman" w:cs="Times New Roman"/>
          <w:b/>
          <w:bCs/>
          <w:sz w:val="24"/>
          <w:szCs w:val="24"/>
          <w:lang w:val="lt-LT"/>
        </w:rPr>
        <w:t>:</w:t>
      </w:r>
    </w:p>
    <w:p w14:paraId="5003011E" w14:textId="219F434E" w:rsidR="006E5F10" w:rsidRPr="00AD5847" w:rsidRDefault="006E5F10" w:rsidP="00AD5847">
      <w:pPr>
        <w:numPr>
          <w:ilvl w:val="0"/>
          <w:numId w:val="36"/>
        </w:numPr>
        <w:spacing w:after="0" w:line="240" w:lineRule="auto"/>
        <w:ind w:left="1080" w:hanging="654"/>
        <w:contextualSpacing/>
        <w:jc w:val="both"/>
        <w:rPr>
          <w:rFonts w:ascii="Times New Roman" w:eastAsia="Aptos" w:hAnsi="Times New Roman" w:cs="Times New Roman"/>
          <w:sz w:val="24"/>
          <w:szCs w:val="24"/>
          <w:lang w:val="lt-LT"/>
        </w:rPr>
      </w:pPr>
      <w:r w:rsidRPr="00AD5847">
        <w:rPr>
          <w:rFonts w:ascii="Times New Roman" w:eastAsia="Aptos" w:hAnsi="Times New Roman" w:cs="Times New Roman"/>
          <w:sz w:val="24"/>
          <w:szCs w:val="24"/>
          <w:lang w:val="lt-LT"/>
        </w:rPr>
        <w:t xml:space="preserve">Užtikrinti </w:t>
      </w:r>
      <w:r w:rsidR="00245FD7">
        <w:rPr>
          <w:rFonts w:ascii="Times New Roman" w:eastAsia="Aptos" w:hAnsi="Times New Roman" w:cs="Times New Roman"/>
          <w:sz w:val="24"/>
          <w:szCs w:val="24"/>
          <w:lang w:val="lt-LT"/>
        </w:rPr>
        <w:t>trumpųjų žinučių</w:t>
      </w:r>
      <w:r w:rsidR="00245FD7" w:rsidRPr="00AD5847">
        <w:rPr>
          <w:rFonts w:ascii="Times New Roman" w:eastAsia="Aptos" w:hAnsi="Times New Roman" w:cs="Times New Roman"/>
          <w:sz w:val="24"/>
          <w:szCs w:val="24"/>
          <w:lang w:val="lt-LT"/>
        </w:rPr>
        <w:t xml:space="preserve"> </w:t>
      </w:r>
      <w:r w:rsidRPr="00AD5847">
        <w:rPr>
          <w:rFonts w:ascii="Times New Roman" w:eastAsia="Aptos" w:hAnsi="Times New Roman" w:cs="Times New Roman"/>
          <w:sz w:val="24"/>
          <w:szCs w:val="24"/>
          <w:lang w:val="lt-LT"/>
        </w:rPr>
        <w:t>vientisumą</w:t>
      </w:r>
      <w:r w:rsidR="00245FD7">
        <w:rPr>
          <w:rFonts w:ascii="Times New Roman" w:eastAsia="Aptos" w:hAnsi="Times New Roman" w:cs="Times New Roman"/>
          <w:sz w:val="24"/>
          <w:szCs w:val="24"/>
          <w:lang w:val="lt-LT"/>
        </w:rPr>
        <w:t>:</w:t>
      </w:r>
      <w:r w:rsidRPr="00AD5847">
        <w:rPr>
          <w:rFonts w:ascii="Times New Roman" w:eastAsia="Aptos" w:hAnsi="Times New Roman" w:cs="Times New Roman"/>
          <w:sz w:val="24"/>
          <w:szCs w:val="24"/>
          <w:lang w:val="lt-LT"/>
        </w:rPr>
        <w:t xml:space="preserve"> </w:t>
      </w:r>
    </w:p>
    <w:p w14:paraId="1E4EAC86" w14:textId="4EF594C8" w:rsidR="006E5F10" w:rsidRPr="00AD5847" w:rsidRDefault="006E5F10" w:rsidP="00AD5847">
      <w:pPr>
        <w:numPr>
          <w:ilvl w:val="1"/>
          <w:numId w:val="37"/>
        </w:numPr>
        <w:spacing w:after="0" w:line="240" w:lineRule="auto"/>
        <w:contextualSpacing/>
        <w:jc w:val="both"/>
        <w:rPr>
          <w:rFonts w:ascii="Times New Roman" w:eastAsia="Aptos" w:hAnsi="Times New Roman" w:cs="Times New Roman"/>
          <w:sz w:val="24"/>
          <w:szCs w:val="24"/>
          <w:lang w:val="lt-LT"/>
        </w:rPr>
      </w:pPr>
      <w:r w:rsidRPr="00AD5847">
        <w:rPr>
          <w:rFonts w:ascii="Times New Roman" w:eastAsia="Aptos" w:hAnsi="Times New Roman" w:cs="Times New Roman"/>
          <w:sz w:val="24"/>
          <w:szCs w:val="24"/>
          <w:lang w:val="lt-LT"/>
        </w:rPr>
        <w:t>Stiprios autentifikacijos būdai (raktai, sertifikatai</w:t>
      </w:r>
      <w:r w:rsidR="00C2014B" w:rsidRPr="00AD5847">
        <w:rPr>
          <w:rFonts w:ascii="Times New Roman" w:eastAsia="Aptos" w:hAnsi="Times New Roman" w:cs="Times New Roman"/>
          <w:sz w:val="24"/>
          <w:szCs w:val="24"/>
          <w:lang w:val="lt-LT"/>
        </w:rPr>
        <w:t>);</w:t>
      </w:r>
    </w:p>
    <w:p w14:paraId="4B3D553D" w14:textId="77777777" w:rsidR="006E5F10" w:rsidRPr="00AD5847" w:rsidRDefault="006E5F10" w:rsidP="00AD5847">
      <w:pPr>
        <w:numPr>
          <w:ilvl w:val="1"/>
          <w:numId w:val="37"/>
        </w:numPr>
        <w:spacing w:after="0" w:line="240" w:lineRule="auto"/>
        <w:contextualSpacing/>
        <w:jc w:val="both"/>
        <w:rPr>
          <w:rFonts w:ascii="Times New Roman" w:eastAsia="Aptos" w:hAnsi="Times New Roman" w:cs="Times New Roman"/>
          <w:sz w:val="24"/>
          <w:szCs w:val="24"/>
          <w:lang w:val="lt-LT"/>
        </w:rPr>
      </w:pPr>
      <w:r w:rsidRPr="00AD5847">
        <w:rPr>
          <w:rFonts w:ascii="Times New Roman" w:eastAsia="Aptos" w:hAnsi="Times New Roman" w:cs="Times New Roman"/>
          <w:sz w:val="24"/>
          <w:szCs w:val="24"/>
          <w:lang w:val="lt-LT"/>
        </w:rPr>
        <w:t>Duomenų šifravimas perdavimo ir saugojimo metu, duomenų maskavimas;</w:t>
      </w:r>
    </w:p>
    <w:p w14:paraId="0AFBE6B8" w14:textId="3BD66D69" w:rsidR="006E5F10" w:rsidRPr="00AD5847" w:rsidRDefault="006E5F10" w:rsidP="00AD5847">
      <w:pPr>
        <w:numPr>
          <w:ilvl w:val="1"/>
          <w:numId w:val="37"/>
        </w:numPr>
        <w:spacing w:after="0" w:line="240" w:lineRule="auto"/>
        <w:contextualSpacing/>
        <w:jc w:val="both"/>
        <w:rPr>
          <w:rFonts w:ascii="Times New Roman" w:eastAsia="Aptos" w:hAnsi="Times New Roman" w:cs="Times New Roman"/>
          <w:sz w:val="24"/>
          <w:szCs w:val="24"/>
          <w:lang w:val="lt-LT"/>
        </w:rPr>
      </w:pPr>
      <w:r w:rsidRPr="00AD5847">
        <w:rPr>
          <w:rFonts w:ascii="Times New Roman" w:eastAsia="Aptos" w:hAnsi="Times New Roman" w:cs="Times New Roman"/>
          <w:sz w:val="24"/>
          <w:szCs w:val="24"/>
          <w:lang w:val="lt-LT"/>
        </w:rPr>
        <w:t xml:space="preserve">Užtikrinti, kad </w:t>
      </w:r>
      <w:r w:rsidR="00245FD7">
        <w:rPr>
          <w:rFonts w:ascii="Times New Roman" w:eastAsia="Aptos" w:hAnsi="Times New Roman" w:cs="Times New Roman"/>
          <w:sz w:val="24"/>
          <w:szCs w:val="24"/>
          <w:lang w:val="lt-LT"/>
        </w:rPr>
        <w:t xml:space="preserve">trumposios </w:t>
      </w:r>
      <w:r w:rsidRPr="00AD5847">
        <w:rPr>
          <w:rFonts w:ascii="Times New Roman" w:eastAsia="Aptos" w:hAnsi="Times New Roman" w:cs="Times New Roman"/>
          <w:sz w:val="24"/>
          <w:szCs w:val="24"/>
          <w:lang w:val="lt-LT"/>
        </w:rPr>
        <w:t xml:space="preserve">žinutės turinys nebus pakeistas tarp siuntėjo ir gavėjo: HMAC / skaitmeninis parašas / </w:t>
      </w:r>
      <w:proofErr w:type="spellStart"/>
      <w:r w:rsidRPr="00AD5847">
        <w:rPr>
          <w:rFonts w:ascii="Times New Roman" w:eastAsia="Aptos" w:hAnsi="Times New Roman" w:cs="Times New Roman"/>
          <w:sz w:val="24"/>
          <w:szCs w:val="24"/>
          <w:lang w:val="lt-LT"/>
        </w:rPr>
        <w:t>anti-spoofing</w:t>
      </w:r>
      <w:proofErr w:type="spellEnd"/>
      <w:r w:rsidRPr="00AD5847">
        <w:rPr>
          <w:rFonts w:ascii="Times New Roman" w:eastAsia="Aptos" w:hAnsi="Times New Roman" w:cs="Times New Roman"/>
          <w:sz w:val="24"/>
          <w:szCs w:val="24"/>
          <w:lang w:val="lt-LT"/>
        </w:rPr>
        <w:t xml:space="preserve"> ar pan.</w:t>
      </w:r>
    </w:p>
    <w:p w14:paraId="7CCEE759" w14:textId="596710BE" w:rsidR="006E5F10" w:rsidRPr="00AD5847" w:rsidRDefault="006E5F10" w:rsidP="00AD5847">
      <w:pPr>
        <w:numPr>
          <w:ilvl w:val="0"/>
          <w:numId w:val="37"/>
        </w:numPr>
        <w:spacing w:after="0" w:line="240" w:lineRule="auto"/>
        <w:ind w:left="720" w:hanging="294"/>
        <w:contextualSpacing/>
        <w:jc w:val="both"/>
        <w:rPr>
          <w:rFonts w:ascii="Times New Roman" w:eastAsia="Aptos" w:hAnsi="Times New Roman" w:cs="Times New Roman"/>
          <w:sz w:val="24"/>
          <w:szCs w:val="24"/>
          <w:lang w:val="lt-LT"/>
        </w:rPr>
      </w:pPr>
      <w:proofErr w:type="spellStart"/>
      <w:r w:rsidRPr="00AD5847">
        <w:rPr>
          <w:rFonts w:ascii="Times New Roman" w:eastAsia="Aptos" w:hAnsi="Times New Roman" w:cs="Times New Roman"/>
          <w:sz w:val="24"/>
          <w:szCs w:val="24"/>
          <w:lang w:val="lt-LT"/>
        </w:rPr>
        <w:t>Žurnalizuoti</w:t>
      </w:r>
      <w:proofErr w:type="spellEnd"/>
      <w:r w:rsidRPr="00AD5847">
        <w:rPr>
          <w:rFonts w:ascii="Times New Roman" w:eastAsia="Aptos" w:hAnsi="Times New Roman" w:cs="Times New Roman"/>
          <w:sz w:val="24"/>
          <w:szCs w:val="24"/>
          <w:lang w:val="lt-LT"/>
        </w:rPr>
        <w:t xml:space="preserve"> siuntimo įvykius (autentifikacija, siuntimai) ir pateikti juos </w:t>
      </w:r>
      <w:r w:rsidR="00245FD7">
        <w:rPr>
          <w:rFonts w:ascii="Times New Roman" w:eastAsia="Aptos" w:hAnsi="Times New Roman" w:cs="Times New Roman"/>
          <w:sz w:val="24"/>
          <w:szCs w:val="24"/>
          <w:lang w:val="lt-LT"/>
        </w:rPr>
        <w:t>P</w:t>
      </w:r>
      <w:r w:rsidR="000674E4" w:rsidRPr="00AD5847">
        <w:rPr>
          <w:rFonts w:ascii="Times New Roman" w:eastAsia="Aptos" w:hAnsi="Times New Roman" w:cs="Times New Roman"/>
          <w:sz w:val="24"/>
          <w:szCs w:val="24"/>
          <w:lang w:val="lt-LT"/>
        </w:rPr>
        <w:t>erkančia</w:t>
      </w:r>
      <w:r w:rsidR="006C598D" w:rsidRPr="00AD5847">
        <w:rPr>
          <w:rFonts w:ascii="Times New Roman" w:eastAsia="Aptos" w:hAnsi="Times New Roman" w:cs="Times New Roman"/>
          <w:sz w:val="24"/>
          <w:szCs w:val="24"/>
          <w:lang w:val="lt-LT"/>
        </w:rPr>
        <w:t xml:space="preserve">jai organizacijai </w:t>
      </w:r>
      <w:r w:rsidRPr="00AD5847">
        <w:rPr>
          <w:rFonts w:ascii="Times New Roman" w:eastAsia="Aptos" w:hAnsi="Times New Roman" w:cs="Times New Roman"/>
          <w:sz w:val="24"/>
          <w:szCs w:val="24"/>
          <w:lang w:val="lt-LT"/>
        </w:rPr>
        <w:t>paprašius.</w:t>
      </w:r>
    </w:p>
    <w:p w14:paraId="1591C688" w14:textId="77777777" w:rsidR="006E5F10" w:rsidRPr="00AD5847" w:rsidRDefault="006E5F10" w:rsidP="00AD5847">
      <w:pPr>
        <w:pStyle w:val="NoSpacing"/>
        <w:jc w:val="both"/>
        <w:rPr>
          <w:sz w:val="24"/>
          <w:szCs w:val="24"/>
        </w:rPr>
      </w:pPr>
    </w:p>
    <w:sectPr w:rsidR="006E5F10" w:rsidRPr="00AD5847" w:rsidSect="00AD5847">
      <w:pgSz w:w="11900" w:h="16840" w:code="9"/>
      <w:pgMar w:top="1418"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96E9A" w14:textId="77777777" w:rsidR="00C532B3" w:rsidRDefault="00C532B3" w:rsidP="00A84744">
      <w:pPr>
        <w:spacing w:after="0" w:line="240" w:lineRule="auto"/>
      </w:pPr>
      <w:r>
        <w:separator/>
      </w:r>
    </w:p>
  </w:endnote>
  <w:endnote w:type="continuationSeparator" w:id="0">
    <w:p w14:paraId="33D8B575" w14:textId="77777777" w:rsidR="00C532B3" w:rsidRDefault="00C532B3" w:rsidP="00A84744">
      <w:pPr>
        <w:spacing w:after="0" w:line="240" w:lineRule="auto"/>
      </w:pPr>
      <w:r>
        <w:continuationSeparator/>
      </w:r>
    </w:p>
  </w:endnote>
  <w:endnote w:type="continuationNotice" w:id="1">
    <w:p w14:paraId="348DE31E" w14:textId="77777777" w:rsidR="00C532B3" w:rsidRDefault="00C532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BCA9C" w14:textId="77777777" w:rsidR="00C532B3" w:rsidRDefault="00C532B3" w:rsidP="00A84744">
      <w:pPr>
        <w:spacing w:after="0" w:line="240" w:lineRule="auto"/>
      </w:pPr>
      <w:r>
        <w:separator/>
      </w:r>
    </w:p>
  </w:footnote>
  <w:footnote w:type="continuationSeparator" w:id="0">
    <w:p w14:paraId="635D4EE9" w14:textId="77777777" w:rsidR="00C532B3" w:rsidRDefault="00C532B3" w:rsidP="00A84744">
      <w:pPr>
        <w:spacing w:after="0" w:line="240" w:lineRule="auto"/>
      </w:pPr>
      <w:r>
        <w:continuationSeparator/>
      </w:r>
    </w:p>
  </w:footnote>
  <w:footnote w:type="continuationNotice" w:id="1">
    <w:p w14:paraId="2B55B9A0" w14:textId="77777777" w:rsidR="00C532B3" w:rsidRDefault="00C532B3">
      <w:pPr>
        <w:spacing w:after="0" w:line="240" w:lineRule="auto"/>
      </w:pPr>
    </w:p>
  </w:footnote>
  <w:footnote w:id="2">
    <w:p w14:paraId="15791E5C" w14:textId="1265B770" w:rsidR="005A70EF" w:rsidRDefault="005A70EF" w:rsidP="00B04886">
      <w:pPr>
        <w:pStyle w:val="FootnoteText"/>
        <w:jc w:val="both"/>
      </w:pPr>
      <w:r>
        <w:rPr>
          <w:rStyle w:val="FootnoteReference"/>
        </w:rPr>
        <w:footnoteRef/>
      </w:r>
      <w:r>
        <w:t xml:space="preserve"> Patvirtintame </w:t>
      </w:r>
      <w:r w:rsidR="000F15DF">
        <w:t>2022 m. gruodžio 8 d. įsakymu Nr. XIV-1633 „Lietuvos Respublikos gaminių ir paslaugų prieinamumo reikalavimų įstatymas“.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576AF"/>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 w15:restartNumberingAfterBreak="0">
    <w:nsid w:val="05954981"/>
    <w:multiLevelType w:val="hybridMultilevel"/>
    <w:tmpl w:val="4FECA5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3"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C6CEF"/>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7"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9" w15:restartNumberingAfterBreak="0">
    <w:nsid w:val="2E1A4563"/>
    <w:multiLevelType w:val="multilevel"/>
    <w:tmpl w:val="B0FE8216"/>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2"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14"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7"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8"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9"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5"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7E3A84"/>
    <w:multiLevelType w:val="multilevel"/>
    <w:tmpl w:val="208AAEEC"/>
    <w:lvl w:ilvl="0">
      <w:start w:val="7"/>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D9A7AA4"/>
    <w:multiLevelType w:val="multilevel"/>
    <w:tmpl w:val="31A6273A"/>
    <w:lvl w:ilvl="0">
      <w:start w:val="1"/>
      <w:numFmt w:val="decimal"/>
      <w:lvlText w:val="%1."/>
      <w:lvlJc w:val="left"/>
      <w:pPr>
        <w:ind w:left="360" w:hanging="360"/>
      </w:pPr>
      <w:rPr>
        <w:b/>
        <w:bCs/>
      </w:rPr>
    </w:lvl>
    <w:lvl w:ilvl="1">
      <w:start w:val="1"/>
      <w:numFmt w:val="decimal"/>
      <w:lvlText w:val="%1.%2."/>
      <w:lvlJc w:val="left"/>
      <w:pPr>
        <w:ind w:left="432"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4"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582B4C"/>
    <w:multiLevelType w:val="multilevel"/>
    <w:tmpl w:val="842ABB42"/>
    <w:lvl w:ilvl="0">
      <w:start w:val="1"/>
      <w:numFmt w:val="decimal"/>
      <w:lvlText w:val="%1."/>
      <w:lvlJc w:val="left"/>
      <w:pPr>
        <w:ind w:left="360" w:hanging="360"/>
      </w:pPr>
      <w:rPr>
        <w:rFonts w:hint="default"/>
        <w:b/>
      </w:rPr>
    </w:lvl>
    <w:lvl w:ilvl="1">
      <w:start w:val="1"/>
      <w:numFmt w:val="decimal"/>
      <w:lvlText w:val="%1.%2."/>
      <w:lvlJc w:val="left"/>
      <w:pPr>
        <w:ind w:left="2204"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num w:numId="1" w16cid:durableId="1519154312">
    <w:abstractNumId w:val="24"/>
  </w:num>
  <w:num w:numId="2" w16cid:durableId="1519155946">
    <w:abstractNumId w:val="34"/>
  </w:num>
  <w:num w:numId="3" w16cid:durableId="1238905421">
    <w:abstractNumId w:val="16"/>
  </w:num>
  <w:num w:numId="4" w16cid:durableId="251277526">
    <w:abstractNumId w:val="3"/>
  </w:num>
  <w:num w:numId="5" w16cid:durableId="737899719">
    <w:abstractNumId w:val="20"/>
  </w:num>
  <w:num w:numId="6" w16cid:durableId="1640644181">
    <w:abstractNumId w:val="29"/>
  </w:num>
  <w:num w:numId="7" w16cid:durableId="1757558936">
    <w:abstractNumId w:val="5"/>
  </w:num>
  <w:num w:numId="8" w16cid:durableId="1743527940">
    <w:abstractNumId w:val="2"/>
  </w:num>
  <w:num w:numId="9" w16cid:durableId="557783632">
    <w:abstractNumId w:val="32"/>
  </w:num>
  <w:num w:numId="10" w16cid:durableId="1616249473">
    <w:abstractNumId w:val="27"/>
  </w:num>
  <w:num w:numId="11" w16cid:durableId="564878025">
    <w:abstractNumId w:val="17"/>
  </w:num>
  <w:num w:numId="12" w16cid:durableId="305866788">
    <w:abstractNumId w:val="13"/>
  </w:num>
  <w:num w:numId="13" w16cid:durableId="418328100">
    <w:abstractNumId w:val="31"/>
  </w:num>
  <w:num w:numId="14" w16cid:durableId="1672488499">
    <w:abstractNumId w:val="19"/>
  </w:num>
  <w:num w:numId="15" w16cid:durableId="1005982610">
    <w:abstractNumId w:val="11"/>
  </w:num>
  <w:num w:numId="16" w16cid:durableId="1304235237">
    <w:abstractNumId w:val="4"/>
  </w:num>
  <w:num w:numId="17" w16cid:durableId="1137258265">
    <w:abstractNumId w:val="7"/>
  </w:num>
  <w:num w:numId="18" w16cid:durableId="2016346196">
    <w:abstractNumId w:val="14"/>
  </w:num>
  <w:num w:numId="19" w16cid:durableId="930352580">
    <w:abstractNumId w:val="18"/>
  </w:num>
  <w:num w:numId="20" w16cid:durableId="603994821">
    <w:abstractNumId w:val="23"/>
  </w:num>
  <w:num w:numId="21" w16cid:durableId="1640918086">
    <w:abstractNumId w:val="26"/>
  </w:num>
  <w:num w:numId="22" w16cid:durableId="102768553">
    <w:abstractNumId w:val="21"/>
  </w:num>
  <w:num w:numId="23" w16cid:durableId="1894924903">
    <w:abstractNumId w:val="35"/>
  </w:num>
  <w:num w:numId="24" w16cid:durableId="1204831015">
    <w:abstractNumId w:val="10"/>
  </w:num>
  <w:num w:numId="25" w16cid:durableId="1900625399">
    <w:abstractNumId w:val="33"/>
  </w:num>
  <w:num w:numId="26" w16cid:durableId="1030648652">
    <w:abstractNumId w:val="25"/>
  </w:num>
  <w:num w:numId="27" w16cid:durableId="1366518635">
    <w:abstractNumId w:val="8"/>
  </w:num>
  <w:num w:numId="28" w16cid:durableId="345446200">
    <w:abstractNumId w:val="30"/>
  </w:num>
  <w:num w:numId="29" w16cid:durableId="1837333301">
    <w:abstractNumId w:val="9"/>
  </w:num>
  <w:num w:numId="30" w16cid:durableId="1711762398">
    <w:abstractNumId w:val="15"/>
  </w:num>
  <w:num w:numId="31" w16cid:durableId="434640077">
    <w:abstractNumId w:val="12"/>
  </w:num>
  <w:num w:numId="32" w16cid:durableId="130944690">
    <w:abstractNumId w:val="22"/>
  </w:num>
  <w:num w:numId="33" w16cid:durableId="1792046113">
    <w:abstractNumId w:val="36"/>
  </w:num>
  <w:num w:numId="34" w16cid:durableId="1316184088">
    <w:abstractNumId w:val="6"/>
  </w:num>
  <w:num w:numId="35" w16cid:durableId="1684161884">
    <w:abstractNumId w:val="0"/>
  </w:num>
  <w:num w:numId="36" w16cid:durableId="458426107">
    <w:abstractNumId w:val="1"/>
  </w:num>
  <w:num w:numId="37" w16cid:durableId="240799913">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02518"/>
    <w:rsid w:val="00003B69"/>
    <w:rsid w:val="00024C5A"/>
    <w:rsid w:val="00026308"/>
    <w:rsid w:val="00030AA8"/>
    <w:rsid w:val="00040CC2"/>
    <w:rsid w:val="00054EA5"/>
    <w:rsid w:val="000674E4"/>
    <w:rsid w:val="0007475A"/>
    <w:rsid w:val="00083446"/>
    <w:rsid w:val="00090616"/>
    <w:rsid w:val="000978C9"/>
    <w:rsid w:val="000A24AC"/>
    <w:rsid w:val="000A7DD2"/>
    <w:rsid w:val="000B3FA5"/>
    <w:rsid w:val="000B59BA"/>
    <w:rsid w:val="000B6CD0"/>
    <w:rsid w:val="000C022A"/>
    <w:rsid w:val="000C15F0"/>
    <w:rsid w:val="000C508F"/>
    <w:rsid w:val="000D4D32"/>
    <w:rsid w:val="000D56E5"/>
    <w:rsid w:val="000E0397"/>
    <w:rsid w:val="000E2699"/>
    <w:rsid w:val="000E48CB"/>
    <w:rsid w:val="000F03E7"/>
    <w:rsid w:val="000F15DF"/>
    <w:rsid w:val="00107E8A"/>
    <w:rsid w:val="00115585"/>
    <w:rsid w:val="0011692A"/>
    <w:rsid w:val="00116CED"/>
    <w:rsid w:val="00117387"/>
    <w:rsid w:val="001173EA"/>
    <w:rsid w:val="001178CB"/>
    <w:rsid w:val="0012782D"/>
    <w:rsid w:val="00134CC2"/>
    <w:rsid w:val="001368EF"/>
    <w:rsid w:val="001644A7"/>
    <w:rsid w:val="00170D59"/>
    <w:rsid w:val="00181AE6"/>
    <w:rsid w:val="00197E57"/>
    <w:rsid w:val="001B03F8"/>
    <w:rsid w:val="001B2637"/>
    <w:rsid w:val="001B3923"/>
    <w:rsid w:val="001B64AD"/>
    <w:rsid w:val="001C0253"/>
    <w:rsid w:val="001C0F91"/>
    <w:rsid w:val="001C4CE9"/>
    <w:rsid w:val="001D1742"/>
    <w:rsid w:val="001D686C"/>
    <w:rsid w:val="001D731E"/>
    <w:rsid w:val="001F06C7"/>
    <w:rsid w:val="00200BCA"/>
    <w:rsid w:val="00203D3E"/>
    <w:rsid w:val="00203F1A"/>
    <w:rsid w:val="002071D2"/>
    <w:rsid w:val="002165E9"/>
    <w:rsid w:val="00224792"/>
    <w:rsid w:val="002247B7"/>
    <w:rsid w:val="0024571C"/>
    <w:rsid w:val="00245FD7"/>
    <w:rsid w:val="0025216C"/>
    <w:rsid w:val="00252A45"/>
    <w:rsid w:val="00256261"/>
    <w:rsid w:val="00256CD6"/>
    <w:rsid w:val="00263BDB"/>
    <w:rsid w:val="002645E8"/>
    <w:rsid w:val="00270DF9"/>
    <w:rsid w:val="00271E1F"/>
    <w:rsid w:val="00273981"/>
    <w:rsid w:val="00284D15"/>
    <w:rsid w:val="00285DD6"/>
    <w:rsid w:val="00287E03"/>
    <w:rsid w:val="00291189"/>
    <w:rsid w:val="002971DE"/>
    <w:rsid w:val="002A0AD3"/>
    <w:rsid w:val="002A3A19"/>
    <w:rsid w:val="002B72EC"/>
    <w:rsid w:val="002B782C"/>
    <w:rsid w:val="002D4B30"/>
    <w:rsid w:val="002E1B30"/>
    <w:rsid w:val="002E2C62"/>
    <w:rsid w:val="002E2FE4"/>
    <w:rsid w:val="002E446D"/>
    <w:rsid w:val="002E58F1"/>
    <w:rsid w:val="002F1F0B"/>
    <w:rsid w:val="002F6249"/>
    <w:rsid w:val="00313744"/>
    <w:rsid w:val="003209F2"/>
    <w:rsid w:val="00323848"/>
    <w:rsid w:val="00337CA1"/>
    <w:rsid w:val="00340B11"/>
    <w:rsid w:val="00342F9C"/>
    <w:rsid w:val="003430EC"/>
    <w:rsid w:val="0035141A"/>
    <w:rsid w:val="003556A5"/>
    <w:rsid w:val="0036127A"/>
    <w:rsid w:val="00366001"/>
    <w:rsid w:val="0037097A"/>
    <w:rsid w:val="003750A4"/>
    <w:rsid w:val="00383D3B"/>
    <w:rsid w:val="003864C4"/>
    <w:rsid w:val="00387E1D"/>
    <w:rsid w:val="003958F2"/>
    <w:rsid w:val="0039750A"/>
    <w:rsid w:val="00397B3F"/>
    <w:rsid w:val="003A30A9"/>
    <w:rsid w:val="003C7F13"/>
    <w:rsid w:val="003E6CF5"/>
    <w:rsid w:val="003F288F"/>
    <w:rsid w:val="0040074F"/>
    <w:rsid w:val="004034B4"/>
    <w:rsid w:val="004112EA"/>
    <w:rsid w:val="00413F69"/>
    <w:rsid w:val="0042380C"/>
    <w:rsid w:val="00430FCC"/>
    <w:rsid w:val="004411DF"/>
    <w:rsid w:val="00446520"/>
    <w:rsid w:val="00446F08"/>
    <w:rsid w:val="00461365"/>
    <w:rsid w:val="004652FB"/>
    <w:rsid w:val="00471AB7"/>
    <w:rsid w:val="0048307E"/>
    <w:rsid w:val="004849D1"/>
    <w:rsid w:val="00484A51"/>
    <w:rsid w:val="0048633C"/>
    <w:rsid w:val="0049059C"/>
    <w:rsid w:val="00492E12"/>
    <w:rsid w:val="00495954"/>
    <w:rsid w:val="0049723D"/>
    <w:rsid w:val="00497281"/>
    <w:rsid w:val="004A053E"/>
    <w:rsid w:val="004A7073"/>
    <w:rsid w:val="004C23F6"/>
    <w:rsid w:val="004F2084"/>
    <w:rsid w:val="004F208C"/>
    <w:rsid w:val="004F5381"/>
    <w:rsid w:val="004F6E46"/>
    <w:rsid w:val="005031B5"/>
    <w:rsid w:val="00513D3C"/>
    <w:rsid w:val="00525166"/>
    <w:rsid w:val="00531400"/>
    <w:rsid w:val="0053273B"/>
    <w:rsid w:val="00533566"/>
    <w:rsid w:val="00537A6E"/>
    <w:rsid w:val="00537FEF"/>
    <w:rsid w:val="00554748"/>
    <w:rsid w:val="005602E9"/>
    <w:rsid w:val="005670E1"/>
    <w:rsid w:val="00572DCF"/>
    <w:rsid w:val="00581431"/>
    <w:rsid w:val="0058668A"/>
    <w:rsid w:val="00590626"/>
    <w:rsid w:val="00594EB9"/>
    <w:rsid w:val="005A046D"/>
    <w:rsid w:val="005A14A1"/>
    <w:rsid w:val="005A70EF"/>
    <w:rsid w:val="005B5218"/>
    <w:rsid w:val="005D4868"/>
    <w:rsid w:val="005D7A54"/>
    <w:rsid w:val="005F1DA5"/>
    <w:rsid w:val="005F5BE1"/>
    <w:rsid w:val="005F6118"/>
    <w:rsid w:val="005F7B40"/>
    <w:rsid w:val="00605C0B"/>
    <w:rsid w:val="0061090C"/>
    <w:rsid w:val="00612211"/>
    <w:rsid w:val="0061418B"/>
    <w:rsid w:val="00616F78"/>
    <w:rsid w:val="00625B38"/>
    <w:rsid w:val="00633BAC"/>
    <w:rsid w:val="006370AF"/>
    <w:rsid w:val="0066013C"/>
    <w:rsid w:val="0066353D"/>
    <w:rsid w:val="00667CAD"/>
    <w:rsid w:val="00670ADC"/>
    <w:rsid w:val="00673129"/>
    <w:rsid w:val="00683BCD"/>
    <w:rsid w:val="00684AE4"/>
    <w:rsid w:val="0068605E"/>
    <w:rsid w:val="00696FED"/>
    <w:rsid w:val="006A08F9"/>
    <w:rsid w:val="006B50F8"/>
    <w:rsid w:val="006B6253"/>
    <w:rsid w:val="006B7773"/>
    <w:rsid w:val="006C598D"/>
    <w:rsid w:val="006C6D4F"/>
    <w:rsid w:val="006D141C"/>
    <w:rsid w:val="006E2552"/>
    <w:rsid w:val="006E38A8"/>
    <w:rsid w:val="006E5F10"/>
    <w:rsid w:val="006F2C8E"/>
    <w:rsid w:val="006F3582"/>
    <w:rsid w:val="006F743C"/>
    <w:rsid w:val="00700730"/>
    <w:rsid w:val="00701214"/>
    <w:rsid w:val="00706FA0"/>
    <w:rsid w:val="00712087"/>
    <w:rsid w:val="00712538"/>
    <w:rsid w:val="00717F06"/>
    <w:rsid w:val="00720C8C"/>
    <w:rsid w:val="00723188"/>
    <w:rsid w:val="00723F77"/>
    <w:rsid w:val="00752C78"/>
    <w:rsid w:val="00756543"/>
    <w:rsid w:val="00771E28"/>
    <w:rsid w:val="00784D5B"/>
    <w:rsid w:val="007A4EDD"/>
    <w:rsid w:val="007B5BD8"/>
    <w:rsid w:val="007B7123"/>
    <w:rsid w:val="007C0CFE"/>
    <w:rsid w:val="007C12ED"/>
    <w:rsid w:val="007C7D3F"/>
    <w:rsid w:val="007E2261"/>
    <w:rsid w:val="007E5866"/>
    <w:rsid w:val="007E59A4"/>
    <w:rsid w:val="007F3A2F"/>
    <w:rsid w:val="00801BF5"/>
    <w:rsid w:val="008046E9"/>
    <w:rsid w:val="008129DE"/>
    <w:rsid w:val="008153DC"/>
    <w:rsid w:val="0081716C"/>
    <w:rsid w:val="00821589"/>
    <w:rsid w:val="00827C3E"/>
    <w:rsid w:val="00827FCC"/>
    <w:rsid w:val="0083187B"/>
    <w:rsid w:val="00852398"/>
    <w:rsid w:val="00860871"/>
    <w:rsid w:val="00866C79"/>
    <w:rsid w:val="008768D6"/>
    <w:rsid w:val="00877D51"/>
    <w:rsid w:val="00877D61"/>
    <w:rsid w:val="00894A2D"/>
    <w:rsid w:val="00895B1E"/>
    <w:rsid w:val="008B6945"/>
    <w:rsid w:val="008D6164"/>
    <w:rsid w:val="008E4E8D"/>
    <w:rsid w:val="008F48E6"/>
    <w:rsid w:val="00900183"/>
    <w:rsid w:val="00904F3D"/>
    <w:rsid w:val="0090772F"/>
    <w:rsid w:val="00914C20"/>
    <w:rsid w:val="00916161"/>
    <w:rsid w:val="0094236C"/>
    <w:rsid w:val="009437C2"/>
    <w:rsid w:val="00946666"/>
    <w:rsid w:val="00951B7D"/>
    <w:rsid w:val="00961A68"/>
    <w:rsid w:val="00970193"/>
    <w:rsid w:val="00972D5A"/>
    <w:rsid w:val="009827FA"/>
    <w:rsid w:val="00985C15"/>
    <w:rsid w:val="009A6BFD"/>
    <w:rsid w:val="009C37D2"/>
    <w:rsid w:val="009C4E67"/>
    <w:rsid w:val="009C72B4"/>
    <w:rsid w:val="009D2934"/>
    <w:rsid w:val="009D3481"/>
    <w:rsid w:val="009D3D9F"/>
    <w:rsid w:val="009D4EAF"/>
    <w:rsid w:val="009F26F0"/>
    <w:rsid w:val="00A07A33"/>
    <w:rsid w:val="00A14D1C"/>
    <w:rsid w:val="00A15447"/>
    <w:rsid w:val="00A1599F"/>
    <w:rsid w:val="00A32C0D"/>
    <w:rsid w:val="00A34336"/>
    <w:rsid w:val="00A3449E"/>
    <w:rsid w:val="00A53007"/>
    <w:rsid w:val="00A55318"/>
    <w:rsid w:val="00A61042"/>
    <w:rsid w:val="00A671C7"/>
    <w:rsid w:val="00A70C8A"/>
    <w:rsid w:val="00A84744"/>
    <w:rsid w:val="00A945C1"/>
    <w:rsid w:val="00A9674E"/>
    <w:rsid w:val="00AA0E04"/>
    <w:rsid w:val="00AB5951"/>
    <w:rsid w:val="00AB743E"/>
    <w:rsid w:val="00AD039E"/>
    <w:rsid w:val="00AD2A4D"/>
    <w:rsid w:val="00AD3733"/>
    <w:rsid w:val="00AD5847"/>
    <w:rsid w:val="00AD61A8"/>
    <w:rsid w:val="00AD64B3"/>
    <w:rsid w:val="00AE1EA8"/>
    <w:rsid w:val="00AE34BB"/>
    <w:rsid w:val="00AE43CB"/>
    <w:rsid w:val="00AE5530"/>
    <w:rsid w:val="00AE61A2"/>
    <w:rsid w:val="00AF1DFD"/>
    <w:rsid w:val="00AF271B"/>
    <w:rsid w:val="00AF2D73"/>
    <w:rsid w:val="00AF3673"/>
    <w:rsid w:val="00AF4F1C"/>
    <w:rsid w:val="00B0179F"/>
    <w:rsid w:val="00B04886"/>
    <w:rsid w:val="00B0644B"/>
    <w:rsid w:val="00B10250"/>
    <w:rsid w:val="00B22247"/>
    <w:rsid w:val="00B33AF1"/>
    <w:rsid w:val="00B355DC"/>
    <w:rsid w:val="00B374A1"/>
    <w:rsid w:val="00B41F03"/>
    <w:rsid w:val="00B42228"/>
    <w:rsid w:val="00B44FF5"/>
    <w:rsid w:val="00B5150A"/>
    <w:rsid w:val="00B54B14"/>
    <w:rsid w:val="00B56C64"/>
    <w:rsid w:val="00B5728A"/>
    <w:rsid w:val="00B60D7E"/>
    <w:rsid w:val="00B64E99"/>
    <w:rsid w:val="00B754CA"/>
    <w:rsid w:val="00B86FDD"/>
    <w:rsid w:val="00B92632"/>
    <w:rsid w:val="00BA5DEE"/>
    <w:rsid w:val="00BB0A2A"/>
    <w:rsid w:val="00BC1368"/>
    <w:rsid w:val="00BD0A3F"/>
    <w:rsid w:val="00BE06DB"/>
    <w:rsid w:val="00BF0F8A"/>
    <w:rsid w:val="00BF268D"/>
    <w:rsid w:val="00BF2887"/>
    <w:rsid w:val="00C02CE1"/>
    <w:rsid w:val="00C04AB5"/>
    <w:rsid w:val="00C10A65"/>
    <w:rsid w:val="00C14201"/>
    <w:rsid w:val="00C2014B"/>
    <w:rsid w:val="00C337EB"/>
    <w:rsid w:val="00C532B3"/>
    <w:rsid w:val="00C545A3"/>
    <w:rsid w:val="00C571B1"/>
    <w:rsid w:val="00C61055"/>
    <w:rsid w:val="00C649E1"/>
    <w:rsid w:val="00C67B27"/>
    <w:rsid w:val="00C736E2"/>
    <w:rsid w:val="00C739CD"/>
    <w:rsid w:val="00C80770"/>
    <w:rsid w:val="00C81427"/>
    <w:rsid w:val="00C90038"/>
    <w:rsid w:val="00C95832"/>
    <w:rsid w:val="00CA0E2E"/>
    <w:rsid w:val="00CA173B"/>
    <w:rsid w:val="00CB3392"/>
    <w:rsid w:val="00CB64D5"/>
    <w:rsid w:val="00CD30E0"/>
    <w:rsid w:val="00CE48C5"/>
    <w:rsid w:val="00CF4732"/>
    <w:rsid w:val="00D04A22"/>
    <w:rsid w:val="00D06257"/>
    <w:rsid w:val="00D230AF"/>
    <w:rsid w:val="00D25E6E"/>
    <w:rsid w:val="00D26005"/>
    <w:rsid w:val="00D31EA4"/>
    <w:rsid w:val="00D422A3"/>
    <w:rsid w:val="00D44334"/>
    <w:rsid w:val="00D446DC"/>
    <w:rsid w:val="00D50BC6"/>
    <w:rsid w:val="00D5346D"/>
    <w:rsid w:val="00D538E6"/>
    <w:rsid w:val="00D57C79"/>
    <w:rsid w:val="00D7769E"/>
    <w:rsid w:val="00D8563B"/>
    <w:rsid w:val="00D863E1"/>
    <w:rsid w:val="00D91DE4"/>
    <w:rsid w:val="00D92281"/>
    <w:rsid w:val="00D9257C"/>
    <w:rsid w:val="00D93A12"/>
    <w:rsid w:val="00D978F3"/>
    <w:rsid w:val="00DB108B"/>
    <w:rsid w:val="00DB1E6B"/>
    <w:rsid w:val="00DB5908"/>
    <w:rsid w:val="00DB7630"/>
    <w:rsid w:val="00DC19A3"/>
    <w:rsid w:val="00DD1774"/>
    <w:rsid w:val="00DD484E"/>
    <w:rsid w:val="00DF5CD7"/>
    <w:rsid w:val="00E02D95"/>
    <w:rsid w:val="00E132D7"/>
    <w:rsid w:val="00E13B81"/>
    <w:rsid w:val="00E17B36"/>
    <w:rsid w:val="00E21FCF"/>
    <w:rsid w:val="00E30DD3"/>
    <w:rsid w:val="00E317FA"/>
    <w:rsid w:val="00E354DC"/>
    <w:rsid w:val="00E4433A"/>
    <w:rsid w:val="00E52B40"/>
    <w:rsid w:val="00E549E6"/>
    <w:rsid w:val="00E57BC4"/>
    <w:rsid w:val="00E610BF"/>
    <w:rsid w:val="00E611A3"/>
    <w:rsid w:val="00E61E5E"/>
    <w:rsid w:val="00E62620"/>
    <w:rsid w:val="00E64CDB"/>
    <w:rsid w:val="00E7264D"/>
    <w:rsid w:val="00E86BA8"/>
    <w:rsid w:val="00E86DF9"/>
    <w:rsid w:val="00E90D2A"/>
    <w:rsid w:val="00E920DC"/>
    <w:rsid w:val="00E93071"/>
    <w:rsid w:val="00EA40BC"/>
    <w:rsid w:val="00EA5FA5"/>
    <w:rsid w:val="00EB3D53"/>
    <w:rsid w:val="00EB5EB9"/>
    <w:rsid w:val="00EB6092"/>
    <w:rsid w:val="00EC7412"/>
    <w:rsid w:val="00EE06E4"/>
    <w:rsid w:val="00EF6475"/>
    <w:rsid w:val="00F057B0"/>
    <w:rsid w:val="00F1012F"/>
    <w:rsid w:val="00F200C4"/>
    <w:rsid w:val="00F22855"/>
    <w:rsid w:val="00F24C54"/>
    <w:rsid w:val="00F25BBD"/>
    <w:rsid w:val="00F347F0"/>
    <w:rsid w:val="00F41642"/>
    <w:rsid w:val="00F41B40"/>
    <w:rsid w:val="00F456B5"/>
    <w:rsid w:val="00F5192D"/>
    <w:rsid w:val="00F54588"/>
    <w:rsid w:val="00F84A38"/>
    <w:rsid w:val="00F86D35"/>
    <w:rsid w:val="00F91915"/>
    <w:rsid w:val="00F92504"/>
    <w:rsid w:val="00F96840"/>
    <w:rsid w:val="00F96B4B"/>
    <w:rsid w:val="00FA12E3"/>
    <w:rsid w:val="00FA5143"/>
    <w:rsid w:val="00FA6AE0"/>
    <w:rsid w:val="00FC093C"/>
    <w:rsid w:val="00FC6F7B"/>
    <w:rsid w:val="00FD0738"/>
    <w:rsid w:val="00FD68A3"/>
    <w:rsid w:val="00FE0207"/>
    <w:rsid w:val="00FE0D38"/>
    <w:rsid w:val="00FF3775"/>
    <w:rsid w:val="034A7436"/>
    <w:rsid w:val="06575762"/>
    <w:rsid w:val="08D94609"/>
    <w:rsid w:val="09387D2F"/>
    <w:rsid w:val="0C868106"/>
    <w:rsid w:val="0F923303"/>
    <w:rsid w:val="115BFE09"/>
    <w:rsid w:val="1248775D"/>
    <w:rsid w:val="12C61C96"/>
    <w:rsid w:val="13A58945"/>
    <w:rsid w:val="15EE5238"/>
    <w:rsid w:val="19797F18"/>
    <w:rsid w:val="198169E8"/>
    <w:rsid w:val="1A666098"/>
    <w:rsid w:val="1E365C57"/>
    <w:rsid w:val="1EA5701A"/>
    <w:rsid w:val="2062BBD0"/>
    <w:rsid w:val="29E2C7C4"/>
    <w:rsid w:val="2A325903"/>
    <w:rsid w:val="2B2EB6D1"/>
    <w:rsid w:val="2E7AC33B"/>
    <w:rsid w:val="303940C7"/>
    <w:rsid w:val="3100596B"/>
    <w:rsid w:val="31A24663"/>
    <w:rsid w:val="361049B6"/>
    <w:rsid w:val="399EB017"/>
    <w:rsid w:val="39AF8712"/>
    <w:rsid w:val="420B9A9E"/>
    <w:rsid w:val="4B7C80B4"/>
    <w:rsid w:val="4BE5BFCC"/>
    <w:rsid w:val="4C72148A"/>
    <w:rsid w:val="4E045C97"/>
    <w:rsid w:val="4E90AE63"/>
    <w:rsid w:val="4FF8BA34"/>
    <w:rsid w:val="51E33AFF"/>
    <w:rsid w:val="54BCA4E2"/>
    <w:rsid w:val="582AC7A5"/>
    <w:rsid w:val="5C46BDF9"/>
    <w:rsid w:val="5C7757E5"/>
    <w:rsid w:val="5F7A1066"/>
    <w:rsid w:val="5FA7E2F5"/>
    <w:rsid w:val="5FBADD07"/>
    <w:rsid w:val="5FD8881E"/>
    <w:rsid w:val="6047D0AB"/>
    <w:rsid w:val="6238A122"/>
    <w:rsid w:val="624C7FC0"/>
    <w:rsid w:val="63044970"/>
    <w:rsid w:val="63B32CB3"/>
    <w:rsid w:val="6664805B"/>
    <w:rsid w:val="6954CB5B"/>
    <w:rsid w:val="6B3DF0FB"/>
    <w:rsid w:val="6DF7591C"/>
    <w:rsid w:val="7060A4AC"/>
    <w:rsid w:val="722EF37B"/>
    <w:rsid w:val="73883F09"/>
    <w:rsid w:val="7423D8B2"/>
    <w:rsid w:val="79909388"/>
    <w:rsid w:val="7C30805D"/>
    <w:rsid w:val="7D98726F"/>
    <w:rsid w:val="7E3AEB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FE8B47E3-B438-40C5-8F42-5430F5059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C8C"/>
  </w:style>
  <w:style w:type="paragraph" w:styleId="Heading1">
    <w:name w:val="heading 1"/>
    <w:basedOn w:val="Normal"/>
    <w:next w:val="Normal"/>
    <w:link w:val="Heading1Char"/>
    <w:uiPriority w:val="1"/>
    <w:qFormat/>
    <w:rsid w:val="00A84744"/>
    <w:pPr>
      <w:keepNext/>
      <w:spacing w:after="0"/>
      <w:jc w:val="center"/>
      <w:outlineLvl w:val="0"/>
    </w:pPr>
    <w:rPr>
      <w:rFonts w:ascii="Times New Roman" w:eastAsia="Times New Roman" w:hAnsi="Times New Roman" w:cs="Times New Roman"/>
      <w:caps/>
      <w:noProof/>
      <w:color w:val="00000A"/>
      <w:kern w:val="0"/>
      <w:sz w:val="24"/>
      <w:szCs w:val="24"/>
      <w:lang w:val="lt-LT" w:eastAsia="lt-LT"/>
      <w14:ligatures w14:val="none"/>
    </w:rPr>
  </w:style>
  <w:style w:type="paragraph" w:styleId="Heading2">
    <w:name w:val="heading 2"/>
    <w:basedOn w:val="Normal"/>
    <w:next w:val="Normal"/>
    <w:link w:val="Heading2Char"/>
    <w:uiPriority w:val="1"/>
    <w:qFormat/>
    <w:rsid w:val="00A84744"/>
    <w:pPr>
      <w:spacing w:after="0"/>
      <w:jc w:val="center"/>
      <w:outlineLvl w:val="1"/>
    </w:pPr>
    <w:rPr>
      <w:rFonts w:ascii="Times New Roman" w:eastAsia="Times New Roman" w:hAnsi="Times New Roman" w:cs="Times New Roman"/>
      <w:b/>
      <w:bCs/>
      <w:caps/>
      <w:color w:val="00000A"/>
      <w:kern w:val="0"/>
      <w:sz w:val="24"/>
      <w:szCs w:val="24"/>
      <w:lang w:val="lt-LT" w:eastAsia="lt-LT"/>
      <w14:ligatures w14:val="none"/>
    </w:rPr>
  </w:style>
  <w:style w:type="paragraph" w:styleId="Heading3">
    <w:name w:val="heading 3"/>
    <w:basedOn w:val="Normal"/>
    <w:next w:val="Normal"/>
    <w:link w:val="Heading3Char"/>
    <w:uiPriority w:val="1"/>
    <w:qFormat/>
    <w:rsid w:val="00A84744"/>
    <w:pPr>
      <w:keepNext/>
      <w:numPr>
        <w:ilvl w:val="2"/>
        <w:numId w:val="1"/>
      </w:numPr>
      <w:spacing w:after="0"/>
      <w:jc w:val="both"/>
      <w:outlineLvl w:val="2"/>
    </w:pPr>
    <w:rPr>
      <w:rFonts w:ascii="Times New Roman" w:eastAsia="Times New Roman" w:hAnsi="Times New Roman" w:cs="Times New Roman"/>
      <w:color w:val="00000A"/>
      <w:kern w:val="0"/>
      <w:sz w:val="24"/>
      <w:szCs w:val="24"/>
      <w:lang w:val="lt-LT" w:eastAsia="lt-LT"/>
      <w14:ligatures w14:val="none"/>
    </w:rPr>
  </w:style>
  <w:style w:type="paragraph" w:styleId="Heading4">
    <w:name w:val="heading 4"/>
    <w:basedOn w:val="Normal"/>
    <w:next w:val="Normal"/>
    <w:link w:val="Heading4Char"/>
    <w:uiPriority w:val="1"/>
    <w:qFormat/>
    <w:rsid w:val="00A84744"/>
    <w:pPr>
      <w:keepNext/>
      <w:numPr>
        <w:ilvl w:val="3"/>
        <w:numId w:val="1"/>
      </w:numPr>
      <w:spacing w:after="0"/>
      <w:outlineLvl w:val="3"/>
    </w:pPr>
    <w:rPr>
      <w:rFonts w:ascii="Times New Roman" w:eastAsia="Times New Roman" w:hAnsi="Times New Roman" w:cs="Times New Roman"/>
      <w:b/>
      <w:bCs/>
      <w:color w:val="00000A"/>
      <w:kern w:val="0"/>
      <w:sz w:val="44"/>
      <w:szCs w:val="44"/>
      <w:lang w:val="lt-LT" w:eastAsia="lt-LT"/>
      <w14:ligatures w14:val="none"/>
    </w:rPr>
  </w:style>
  <w:style w:type="paragraph" w:styleId="Heading5">
    <w:name w:val="heading 5"/>
    <w:basedOn w:val="Normal"/>
    <w:next w:val="Normal"/>
    <w:link w:val="Heading5Char"/>
    <w:uiPriority w:val="1"/>
    <w:qFormat/>
    <w:rsid w:val="00A84744"/>
    <w:pPr>
      <w:keepNext/>
      <w:numPr>
        <w:ilvl w:val="4"/>
        <w:numId w:val="1"/>
      </w:numPr>
      <w:spacing w:after="0"/>
      <w:outlineLvl w:val="4"/>
    </w:pPr>
    <w:rPr>
      <w:rFonts w:ascii="Times New Roman" w:eastAsia="Times New Roman" w:hAnsi="Times New Roman" w:cs="Times New Roman"/>
      <w:b/>
      <w:bCs/>
      <w:color w:val="00000A"/>
      <w:kern w:val="0"/>
      <w:sz w:val="40"/>
      <w:szCs w:val="40"/>
      <w:lang w:val="lt-LT" w:eastAsia="lt-LT"/>
      <w14:ligatures w14:val="none"/>
    </w:rPr>
  </w:style>
  <w:style w:type="paragraph" w:styleId="Heading6">
    <w:name w:val="heading 6"/>
    <w:basedOn w:val="Normal"/>
    <w:next w:val="Normal"/>
    <w:link w:val="Heading6Char"/>
    <w:uiPriority w:val="1"/>
    <w:qFormat/>
    <w:rsid w:val="00A84744"/>
    <w:pPr>
      <w:keepNext/>
      <w:numPr>
        <w:ilvl w:val="5"/>
        <w:numId w:val="1"/>
      </w:numPr>
      <w:spacing w:after="0"/>
      <w:outlineLvl w:val="5"/>
    </w:pPr>
    <w:rPr>
      <w:rFonts w:ascii="Times New Roman" w:eastAsia="Times New Roman" w:hAnsi="Times New Roman" w:cs="Times New Roman"/>
      <w:b/>
      <w:bCs/>
      <w:color w:val="00000A"/>
      <w:kern w:val="0"/>
      <w:sz w:val="36"/>
      <w:szCs w:val="36"/>
      <w:lang w:val="lt-LT" w:eastAsia="lt-LT"/>
      <w14:ligatures w14:val="none"/>
    </w:rPr>
  </w:style>
  <w:style w:type="paragraph" w:styleId="Heading7">
    <w:name w:val="heading 7"/>
    <w:basedOn w:val="Normal"/>
    <w:next w:val="Normal"/>
    <w:link w:val="Heading7Char"/>
    <w:uiPriority w:val="1"/>
    <w:qFormat/>
    <w:rsid w:val="00A84744"/>
    <w:pPr>
      <w:keepNext/>
      <w:numPr>
        <w:ilvl w:val="6"/>
        <w:numId w:val="1"/>
      </w:numPr>
      <w:spacing w:after="0"/>
      <w:outlineLvl w:val="6"/>
    </w:pPr>
    <w:rPr>
      <w:rFonts w:ascii="Times New Roman" w:eastAsia="Times New Roman" w:hAnsi="Times New Roman" w:cs="Times New Roman"/>
      <w:color w:val="00000A"/>
      <w:kern w:val="0"/>
      <w:sz w:val="48"/>
      <w:szCs w:val="48"/>
      <w:lang w:val="lt-LT" w:eastAsia="lt-LT"/>
      <w14:ligatures w14:val="none"/>
    </w:rPr>
  </w:style>
  <w:style w:type="paragraph" w:styleId="Heading8">
    <w:name w:val="heading 8"/>
    <w:basedOn w:val="Normal"/>
    <w:next w:val="Normal"/>
    <w:link w:val="Heading8Char"/>
    <w:uiPriority w:val="1"/>
    <w:qFormat/>
    <w:rsid w:val="00A84744"/>
    <w:pPr>
      <w:keepNext/>
      <w:numPr>
        <w:ilvl w:val="7"/>
        <w:numId w:val="1"/>
      </w:numPr>
      <w:spacing w:after="0"/>
      <w:outlineLvl w:val="7"/>
    </w:pPr>
    <w:rPr>
      <w:rFonts w:ascii="Times New Roman" w:eastAsia="Times New Roman" w:hAnsi="Times New Roman" w:cs="Times New Roman"/>
      <w:b/>
      <w:bCs/>
      <w:color w:val="00000A"/>
      <w:kern w:val="0"/>
      <w:sz w:val="18"/>
      <w:szCs w:val="18"/>
      <w:lang w:val="lt-LT" w:eastAsia="lt-LT"/>
      <w14:ligatures w14:val="none"/>
    </w:rPr>
  </w:style>
  <w:style w:type="paragraph" w:styleId="Heading9">
    <w:name w:val="heading 9"/>
    <w:basedOn w:val="Normal"/>
    <w:next w:val="Normal"/>
    <w:link w:val="Heading9Char"/>
    <w:uiPriority w:val="1"/>
    <w:qFormat/>
    <w:rsid w:val="00A84744"/>
    <w:pPr>
      <w:keepNext/>
      <w:numPr>
        <w:ilvl w:val="8"/>
        <w:numId w:val="1"/>
      </w:numPr>
      <w:spacing w:after="0"/>
      <w:outlineLvl w:val="8"/>
    </w:pPr>
    <w:rPr>
      <w:rFonts w:ascii="Times New Roman" w:eastAsia="Times New Roman" w:hAnsi="Times New Roman" w:cs="Times New Roman"/>
      <w:color w:val="00000A"/>
      <w:kern w:val="0"/>
      <w:sz w:val="40"/>
      <w:szCs w:val="40"/>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Heading2Char">
    <w:name w:val="Heading 2 Char"/>
    <w:basedOn w:val="DefaultParagraphFont"/>
    <w:link w:val="Heading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Heading3Char">
    <w:name w:val="Heading 3 Char"/>
    <w:basedOn w:val="DefaultParagraphFont"/>
    <w:link w:val="Heading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Heading4Char">
    <w:name w:val="Heading 4 Char"/>
    <w:basedOn w:val="DefaultParagraphFont"/>
    <w:link w:val="Heading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Heading5Char">
    <w:name w:val="Heading 5 Char"/>
    <w:basedOn w:val="DefaultParagraphFont"/>
    <w:link w:val="Heading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Heading6Char">
    <w:name w:val="Heading 6 Char"/>
    <w:basedOn w:val="DefaultParagraphFont"/>
    <w:link w:val="Heading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Heading7Char">
    <w:name w:val="Heading 7 Char"/>
    <w:basedOn w:val="DefaultParagraphFont"/>
    <w:link w:val="Heading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Heading8Char">
    <w:name w:val="Heading 8 Char"/>
    <w:basedOn w:val="DefaultParagraphFont"/>
    <w:link w:val="Heading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Heading9Char">
    <w:name w:val="Heading 9 Char"/>
    <w:basedOn w:val="DefaultParagraphFont"/>
    <w:link w:val="Heading9"/>
    <w:uiPriority w:val="1"/>
    <w:rsid w:val="00A84744"/>
    <w:rPr>
      <w:rFonts w:ascii="Times New Roman" w:eastAsia="Times New Roman" w:hAnsi="Times New Roman" w:cs="Times New Roman"/>
      <w:color w:val="00000A"/>
      <w:kern w:val="0"/>
      <w:sz w:val="40"/>
      <w:szCs w:val="40"/>
      <w:lang w:val="lt-LT" w:eastAsia="lt-LT"/>
      <w14:ligatures w14:val="none"/>
    </w:rPr>
  </w:style>
  <w:style w:type="numbering" w:customStyle="1" w:styleId="Sraonra1">
    <w:name w:val="Sąrašo nėra1"/>
    <w:next w:val="NoList"/>
    <w:uiPriority w:val="99"/>
    <w:semiHidden/>
    <w:unhideWhenUsed/>
    <w:rsid w:val="00A84744"/>
  </w:style>
  <w:style w:type="character" w:styleId="Hyperlink">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Title">
    <w:name w:val="Title"/>
    <w:next w:val="Body2"/>
    <w:link w:val="TitleChar"/>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TitleChar">
    <w:name w:val="Title Char"/>
    <w:basedOn w:val="DefaultParagraphFont"/>
    <w:link w:val="Title"/>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Header">
    <w:name w:val="header"/>
    <w:basedOn w:val="Normal"/>
    <w:link w:val="Head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HeaderChar">
    <w:name w:val="Header Char"/>
    <w:basedOn w:val="DefaultParagraphFont"/>
    <w:link w:val="Header"/>
    <w:uiPriority w:val="99"/>
    <w:rsid w:val="00A84744"/>
    <w:rPr>
      <w:rFonts w:ascii="Times New Roman" w:eastAsia="Arial Unicode MS" w:hAnsi="Times New Roman" w:cs="Times New Roman"/>
      <w:kern w:val="0"/>
      <w:sz w:val="24"/>
      <w:szCs w:val="24"/>
      <w:lang w:val="lt-LT"/>
      <w14:ligatures w14:val="none"/>
    </w:rPr>
  </w:style>
  <w:style w:type="paragraph" w:styleId="Footer">
    <w:name w:val="footer"/>
    <w:basedOn w:val="Normal"/>
    <w:link w:val="Foot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FooterChar">
    <w:name w:val="Footer Char"/>
    <w:basedOn w:val="DefaultParagraphFont"/>
    <w:link w:val="Footer"/>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cumentMap">
    <w:name w:val="Document Map"/>
    <w:basedOn w:val="Normal"/>
    <w:link w:val="DocumentMapChar"/>
    <w:uiPriority w:val="99"/>
    <w:semiHidden/>
    <w:unhideWhenUsed/>
    <w:rsid w:val="00A84744"/>
    <w:pPr>
      <w:spacing w:after="0"/>
    </w:pPr>
    <w:rPr>
      <w:rFonts w:ascii="Times New Roman" w:eastAsia="Arial Unicode MS" w:hAnsi="Times New Roman" w:cs="Times New Roman"/>
      <w:kern w:val="0"/>
      <w:sz w:val="24"/>
      <w:szCs w:val="24"/>
      <w:lang w:val="lt-LT"/>
      <w14:ligatures w14:val="none"/>
    </w:rPr>
  </w:style>
  <w:style w:type="character" w:customStyle="1" w:styleId="DocumentMapChar">
    <w:name w:val="Document Map Char"/>
    <w:basedOn w:val="DefaultParagraphFont"/>
    <w:link w:val="DocumentMap"/>
    <w:uiPriority w:val="99"/>
    <w:semiHidden/>
    <w:rsid w:val="00A84744"/>
    <w:rPr>
      <w:rFonts w:ascii="Times New Roman" w:eastAsia="Arial Unicode MS" w:hAnsi="Times New Roman" w:cs="Times New Roman"/>
      <w:kern w:val="0"/>
      <w:sz w:val="24"/>
      <w:szCs w:val="24"/>
      <w:lang w:val="lt-LT"/>
      <w14:ligatures w14:val="none"/>
    </w:rPr>
  </w:style>
  <w:style w:type="character" w:styleId="CommentReference">
    <w:name w:val="annotation reference"/>
    <w:basedOn w:val="DefaultParagraphFont"/>
    <w:uiPriority w:val="99"/>
    <w:semiHidden/>
    <w:unhideWhenUsed/>
    <w:rsid w:val="00A84744"/>
    <w:rPr>
      <w:sz w:val="16"/>
      <w:szCs w:val="16"/>
    </w:rPr>
  </w:style>
  <w:style w:type="paragraph" w:styleId="CommentText">
    <w:name w:val="annotation text"/>
    <w:basedOn w:val="Normal"/>
    <w:link w:val="Comment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CommentTextChar">
    <w:name w:val="Comment Text Char"/>
    <w:basedOn w:val="DefaultParagraphFont"/>
    <w:link w:val="CommentText"/>
    <w:uiPriority w:val="99"/>
    <w:rsid w:val="00A84744"/>
    <w:rPr>
      <w:rFonts w:ascii="Times New Roman" w:eastAsia="Arial Unicode MS"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84744"/>
    <w:rPr>
      <w:b/>
      <w:bCs/>
    </w:rPr>
  </w:style>
  <w:style w:type="character" w:customStyle="1" w:styleId="CommentSubjectChar">
    <w:name w:val="Comment Subject Char"/>
    <w:basedOn w:val="CommentTextChar"/>
    <w:link w:val="CommentSubject"/>
    <w:uiPriority w:val="99"/>
    <w:semiHidden/>
    <w:rsid w:val="00A84744"/>
    <w:rPr>
      <w:rFonts w:ascii="Times New Roman" w:eastAsia="Arial Unicode MS" w:hAnsi="Times New Roman" w:cs="Times New Roman"/>
      <w:b/>
      <w:bCs/>
      <w:kern w:val="0"/>
      <w:sz w:val="20"/>
      <w:szCs w:val="20"/>
      <w:lang w:val="lt-LT"/>
      <w14:ligatures w14:val="none"/>
    </w:rPr>
  </w:style>
  <w:style w:type="paragraph" w:styleId="BalloonText">
    <w:name w:val="Balloon Text"/>
    <w:basedOn w:val="Normal"/>
    <w:link w:val="BalloonTextChar"/>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BalloonTextChar">
    <w:name w:val="Balloon Text Char"/>
    <w:basedOn w:val="DefaultParagraphFont"/>
    <w:link w:val="BalloonText"/>
    <w:uiPriority w:val="99"/>
    <w:semiHidden/>
    <w:rsid w:val="00A84744"/>
    <w:rPr>
      <w:rFonts w:ascii="Segoe UI" w:eastAsia="Arial Unicode MS" w:hAnsi="Segoe UI" w:cs="Segoe UI"/>
      <w:kern w:val="0"/>
      <w:sz w:val="18"/>
      <w:szCs w:val="18"/>
      <w:lang w:val="lt-LT"/>
      <w14:ligatures w14:val="none"/>
    </w:rPr>
  </w:style>
  <w:style w:type="paragraph" w:styleId="Revision">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FootnoteText">
    <w:name w:val="footnote text"/>
    <w:basedOn w:val="Normal"/>
    <w:link w:val="Footnote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A84744"/>
    <w:rPr>
      <w:rFonts w:ascii="Times New Roman" w:eastAsia="Arial Unicode MS"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A84744"/>
    <w:rPr>
      <w:vertAlign w:val="superscript"/>
    </w:rPr>
  </w:style>
  <w:style w:type="character" w:styleId="UnresolvedMention">
    <w:name w:val="Unresolved Mention"/>
    <w:basedOn w:val="DefaultParagraphFont"/>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PlaceholderText">
    <w:name w:val="Placeholder Text"/>
    <w:basedOn w:val="DefaultParagraphFont"/>
    <w:uiPriority w:val="99"/>
    <w:semiHidden/>
    <w:rsid w:val="00A84744"/>
    <w:rPr>
      <w:color w:val="808080"/>
    </w:rPr>
  </w:style>
  <w:style w:type="paragraph" w:customStyle="1" w:styleId="Pagrindinistekstas2">
    <w:name w:val="Pagrindinis tekstas2"/>
    <w:basedOn w:val="Normal"/>
    <w:uiPriority w:val="1"/>
    <w:rsid w:val="00A84744"/>
    <w:pPr>
      <w:spacing w:after="0"/>
      <w:ind w:firstLine="312"/>
      <w:jc w:val="both"/>
    </w:pPr>
    <w:rPr>
      <w:rFonts w:ascii="Times New Roman" w:eastAsia="Yu Mincho" w:hAnsi="Times New Roman" w:cs="Times New Roman"/>
      <w:color w:val="000000"/>
      <w:kern w:val="0"/>
      <w:sz w:val="20"/>
      <w:szCs w:val="20"/>
      <w:lang w:val="lt-LT"/>
      <w14:ligatures w14:val="none"/>
    </w:rPr>
  </w:style>
  <w:style w:type="paragraph" w:styleId="NoSpacing">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Normal"/>
    <w:uiPriority w:val="1"/>
    <w:rsid w:val="00A84744"/>
    <w:pPr>
      <w:spacing w:after="150"/>
    </w:pPr>
    <w:rPr>
      <w:rFonts w:ascii="Times New Roman" w:eastAsia="Times New Roman" w:hAnsi="Times New Roman" w:cs="Times New Roman"/>
      <w:kern w:val="0"/>
      <w:sz w:val="24"/>
      <w:szCs w:val="24"/>
      <w:lang w:val="lt-LT" w:eastAsia="lt-LT"/>
      <w14:ligatures w14:val="none"/>
    </w:rPr>
  </w:style>
  <w:style w:type="paragraph" w:customStyle="1" w:styleId="BodyText8">
    <w:name w:val="Body Text8"/>
    <w:basedOn w:val="Normal"/>
    <w:uiPriority w:val="1"/>
    <w:rsid w:val="00A84744"/>
    <w:pPr>
      <w:spacing w:before="1200" w:after="0" w:line="418" w:lineRule="exact"/>
      <w:ind w:hanging="260"/>
      <w:jc w:val="both"/>
    </w:pPr>
    <w:rPr>
      <w:rFonts w:ascii="Times New Roman" w:eastAsia="Yu Mincho" w:hAnsi="Times New Roman" w:cs="Times New Roman"/>
      <w:color w:val="000000"/>
      <w:kern w:val="0"/>
      <w:lang w:val="lt-LT" w:eastAsia="lt-LT"/>
      <w14:ligatures w14:val="none"/>
    </w:rPr>
  </w:style>
  <w:style w:type="character" w:styleId="Strong">
    <w:name w:val="Strong"/>
    <w:basedOn w:val="DefaultParagraphFont"/>
    <w:uiPriority w:val="22"/>
    <w:qFormat/>
    <w:rsid w:val="00A84744"/>
    <w:rPr>
      <w:b/>
      <w:bCs/>
    </w:rPr>
  </w:style>
  <w:style w:type="table" w:styleId="TableGrid">
    <w:name w:val="Table Grid"/>
    <w:basedOn w:val="TableNormal"/>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DefaultParagraphFont"/>
    <w:uiPriority w:val="99"/>
    <w:semiHidden/>
    <w:rsid w:val="00A84744"/>
    <w:rPr>
      <w:sz w:val="16"/>
      <w:szCs w:val="16"/>
      <w:lang w:val="en-US" w:eastAsia="en-US"/>
    </w:rPr>
  </w:style>
  <w:style w:type="paragraph" w:styleId="ListParagraph">
    <w:name w:val="List Paragraph"/>
    <w:aliases w:val="List not in Table,List Paragraph Red,Buletai,Bullet EY,List Paragraph21,List Paragraph1,List Paragraph2,lp1,Bullet 1,Use Case List Paragraph,Numbering,ERP-List Paragraph,List Paragraph11,List Paragraph111,Paragraph,Sąrašo pastraipa2"/>
    <w:basedOn w:val="Normal"/>
    <w:link w:val="ListParagraphChar"/>
    <w:uiPriority w:val="34"/>
    <w:qFormat/>
    <w:rsid w:val="00A84744"/>
    <w:pPr>
      <w:spacing w:after="0"/>
      <w:ind w:left="720"/>
      <w:contextualSpacing/>
    </w:pPr>
    <w:rPr>
      <w:rFonts w:ascii="Times New Roman" w:eastAsia="Arial Unicode MS" w:hAnsi="Times New Roman" w:cs="Times New Roman"/>
      <w:kern w:val="0"/>
      <w:sz w:val="24"/>
      <w:szCs w:val="24"/>
      <w:lang w:val="lt-LT"/>
      <w14:ligatures w14:val="none"/>
    </w:rPr>
  </w:style>
  <w:style w:type="paragraph" w:customStyle="1" w:styleId="prastasiniatinklio1">
    <w:name w:val="Įprastas (žiniatinklio)1"/>
    <w:basedOn w:val="Normal"/>
    <w:next w:val="NormalWeb"/>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phasis">
    <w:name w:val="Emphasis"/>
    <w:basedOn w:val="DefaultParagraphFont"/>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Normal"/>
    <w:uiPriority w:val="1"/>
    <w:rsid w:val="00A84744"/>
    <w:pPr>
      <w:spacing w:after="0"/>
      <w:ind w:firstLine="312"/>
      <w:jc w:val="both"/>
    </w:pPr>
    <w:rPr>
      <w:rFonts w:ascii="Times New Roman" w:eastAsia="Times New Roman" w:hAnsi="Times New Roman" w:cs="Times New Roman"/>
      <w:color w:val="000000"/>
      <w:kern w:val="0"/>
      <w:sz w:val="20"/>
      <w:szCs w:val="20"/>
      <w:lang w:val="lt-LT"/>
      <w14:ligatures w14:val="none"/>
    </w:rPr>
  </w:style>
  <w:style w:type="paragraph" w:customStyle="1" w:styleId="CentrBoldm">
    <w:name w:val="CentrBoldm"/>
    <w:basedOn w:val="Normal"/>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2"/>
      </w:numPr>
    </w:pPr>
  </w:style>
  <w:style w:type="character" w:styleId="Mention">
    <w:name w:val="Mention"/>
    <w:basedOn w:val="DefaultParagraphFont"/>
    <w:uiPriority w:val="99"/>
    <w:unhideWhenUsed/>
    <w:rsid w:val="00A84744"/>
    <w:rPr>
      <w:color w:val="2B579A"/>
      <w:shd w:val="clear" w:color="auto" w:fill="E1DFDD"/>
    </w:rPr>
  </w:style>
  <w:style w:type="paragraph" w:customStyle="1" w:styleId="Turinioantrat1">
    <w:name w:val="Turinio antraštė1"/>
    <w:basedOn w:val="Heading1"/>
    <w:next w:val="Normal"/>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OC1">
    <w:name w:val="toc 1"/>
    <w:basedOn w:val="Normal"/>
    <w:next w:val="Normal"/>
    <w:uiPriority w:val="39"/>
    <w:unhideWhenUsed/>
    <w:rsid w:val="00A84744"/>
    <w:pPr>
      <w:spacing w:after="100"/>
    </w:pPr>
    <w:rPr>
      <w:rFonts w:ascii="Times New Roman" w:eastAsia="Arial Unicode MS" w:hAnsi="Times New Roman" w:cs="Times New Roman"/>
      <w:kern w:val="0"/>
      <w:sz w:val="24"/>
      <w:szCs w:val="24"/>
      <w:lang w:val="lt-LT"/>
      <w14:ligatures w14:val="none"/>
    </w:rPr>
  </w:style>
  <w:style w:type="paragraph" w:styleId="TOC2">
    <w:name w:val="toc 2"/>
    <w:basedOn w:val="Normal"/>
    <w:next w:val="Normal"/>
    <w:uiPriority w:val="39"/>
    <w:unhideWhenUsed/>
    <w:rsid w:val="00A84744"/>
    <w:pPr>
      <w:spacing w:after="100"/>
      <w:ind w:left="240"/>
    </w:pPr>
    <w:rPr>
      <w:rFonts w:ascii="Times New Roman" w:eastAsia="Arial Unicode MS" w:hAnsi="Times New Roman" w:cs="Times New Roman"/>
      <w:kern w:val="0"/>
      <w:sz w:val="24"/>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ListParagraph"/>
    <w:link w:val="PunktaiChar"/>
    <w:uiPriority w:val="1"/>
    <w:qFormat/>
    <w:rsid w:val="00A84744"/>
    <w:pPr>
      <w:numPr>
        <w:numId w:val="3"/>
      </w:numPr>
      <w:jc w:val="both"/>
    </w:pPr>
    <w:rPr>
      <w:rFonts w:eastAsia="Calibri"/>
    </w:rPr>
  </w:style>
  <w:style w:type="character" w:customStyle="1" w:styleId="PunktaiChar">
    <w:name w:val="Punktai Char"/>
    <w:basedOn w:val="DefaultParagraphFont"/>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DefaultParagraphFont"/>
    <w:uiPriority w:val="99"/>
    <w:semiHidden/>
    <w:unhideWhenUsed/>
    <w:rsid w:val="00A84744"/>
    <w:rPr>
      <w:color w:val="954F72"/>
      <w:u w:val="single"/>
    </w:rPr>
  </w:style>
  <w:style w:type="character" w:customStyle="1" w:styleId="dlxnowrap1">
    <w:name w:val="dlxnowrap1"/>
    <w:basedOn w:val="DefaultParagraphFont"/>
    <w:rsid w:val="00A84744"/>
  </w:style>
  <w:style w:type="character" w:customStyle="1" w:styleId="ListParagraphChar">
    <w:name w:val="List Paragraph Char"/>
    <w:aliases w:val="List not in Table Char,List Paragraph Red Char,Buletai Char,Bullet EY Char,List Paragraph21 Char,List Paragraph1 Char,List Paragraph2 Char,lp1 Char,Bullet 1 Char,Use Case List Paragraph Char,Numbering Char,ERP-List Paragraph Char"/>
    <w:basedOn w:val="DefaultParagraphFont"/>
    <w:link w:val="ListParagraph"/>
    <w:uiPriority w:val="34"/>
    <w:qFormat/>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4"/>
      </w:numPr>
    </w:pPr>
  </w:style>
  <w:style w:type="numbering" w:customStyle="1" w:styleId="Stilius2">
    <w:name w:val="Stilius2"/>
    <w:uiPriority w:val="99"/>
    <w:rsid w:val="00A84744"/>
    <w:pPr>
      <w:numPr>
        <w:numId w:val="5"/>
      </w:numPr>
    </w:pPr>
  </w:style>
  <w:style w:type="numbering" w:customStyle="1" w:styleId="Stilius3">
    <w:name w:val="Stilius3"/>
    <w:uiPriority w:val="99"/>
    <w:rsid w:val="00A84744"/>
    <w:pPr>
      <w:numPr>
        <w:numId w:val="6"/>
      </w:numPr>
    </w:pPr>
  </w:style>
  <w:style w:type="numbering" w:customStyle="1" w:styleId="Stilius4">
    <w:name w:val="Stilius4"/>
    <w:uiPriority w:val="99"/>
    <w:rsid w:val="00A84744"/>
    <w:pPr>
      <w:numPr>
        <w:numId w:val="7"/>
      </w:numPr>
    </w:pPr>
  </w:style>
  <w:style w:type="numbering" w:customStyle="1" w:styleId="Stilius5">
    <w:name w:val="Stilius5"/>
    <w:uiPriority w:val="99"/>
    <w:rsid w:val="00A84744"/>
    <w:pPr>
      <w:numPr>
        <w:numId w:val="8"/>
      </w:numPr>
    </w:pPr>
  </w:style>
  <w:style w:type="numbering" w:customStyle="1" w:styleId="Stilius6">
    <w:name w:val="Stilius6"/>
    <w:uiPriority w:val="99"/>
    <w:rsid w:val="00A84744"/>
    <w:pPr>
      <w:numPr>
        <w:numId w:val="9"/>
      </w:numPr>
    </w:pPr>
  </w:style>
  <w:style w:type="numbering" w:customStyle="1" w:styleId="Stilius7">
    <w:name w:val="Stilius7"/>
    <w:uiPriority w:val="99"/>
    <w:rsid w:val="00A84744"/>
    <w:pPr>
      <w:numPr>
        <w:numId w:val="10"/>
      </w:numPr>
    </w:pPr>
  </w:style>
  <w:style w:type="numbering" w:customStyle="1" w:styleId="Stilius8">
    <w:name w:val="Stilius8"/>
    <w:uiPriority w:val="99"/>
    <w:rsid w:val="00A84744"/>
    <w:pPr>
      <w:numPr>
        <w:numId w:val="11"/>
      </w:numPr>
    </w:pPr>
  </w:style>
  <w:style w:type="numbering" w:customStyle="1" w:styleId="Stilius9">
    <w:name w:val="Stilius9"/>
    <w:uiPriority w:val="99"/>
    <w:rsid w:val="00A84744"/>
    <w:pPr>
      <w:numPr>
        <w:numId w:val="12"/>
      </w:numPr>
    </w:pPr>
  </w:style>
  <w:style w:type="numbering" w:customStyle="1" w:styleId="Stilius10">
    <w:name w:val="Stilius10"/>
    <w:uiPriority w:val="99"/>
    <w:rsid w:val="00A84744"/>
    <w:pPr>
      <w:numPr>
        <w:numId w:val="13"/>
      </w:numPr>
    </w:pPr>
  </w:style>
  <w:style w:type="character" w:customStyle="1" w:styleId="cf01">
    <w:name w:val="cf01"/>
    <w:basedOn w:val="DefaultParagraphFont"/>
    <w:rsid w:val="00A84744"/>
    <w:rPr>
      <w:rFonts w:ascii="Segoe UI" w:hAnsi="Segoe UI" w:cs="Segoe UI" w:hint="default"/>
      <w:sz w:val="18"/>
      <w:szCs w:val="18"/>
    </w:rPr>
  </w:style>
  <w:style w:type="paragraph" w:customStyle="1" w:styleId="Numeravimas">
    <w:name w:val="Numeravimas"/>
    <w:basedOn w:val="Normal"/>
    <w:uiPriority w:val="1"/>
    <w:rsid w:val="00A84744"/>
    <w:pPr>
      <w:spacing w:after="0"/>
    </w:pPr>
    <w:rPr>
      <w:rFonts w:ascii="Times New Roman" w:eastAsia="Times New Roman" w:hAnsi="Times New Roman" w:cs="Times New Roman"/>
      <w:kern w:val="0"/>
      <w:sz w:val="24"/>
      <w:szCs w:val="24"/>
      <w:lang w:val="lt-LT" w:eastAsia="lt-LT"/>
      <w14:ligatures w14:val="none"/>
    </w:rPr>
  </w:style>
  <w:style w:type="table" w:customStyle="1" w:styleId="TableGrid1">
    <w:name w:val="Table Grid1"/>
    <w:basedOn w:val="TableNormal"/>
    <w:next w:val="TableGrid"/>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4744"/>
  </w:style>
  <w:style w:type="character" w:customStyle="1" w:styleId="eop">
    <w:name w:val="eop"/>
    <w:basedOn w:val="DefaultParagraphFont"/>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Normal"/>
    <w:next w:val="Normal"/>
    <w:uiPriority w:val="11"/>
    <w:qFormat/>
    <w:rsid w:val="00A84744"/>
    <w:pPr>
      <w:spacing w:after="0"/>
    </w:pPr>
    <w:rPr>
      <w:rFonts w:ascii="Times New Roman" w:eastAsia="Yu Mincho" w:hAnsi="Times New Roman" w:cs="Times New Roman"/>
      <w:color w:val="5A5A5A"/>
      <w:kern w:val="0"/>
      <w:sz w:val="24"/>
      <w:szCs w:val="24"/>
      <w:lang w:val="lt-LT"/>
      <w14:ligatures w14:val="none"/>
    </w:rPr>
  </w:style>
  <w:style w:type="paragraph" w:customStyle="1" w:styleId="Citata1">
    <w:name w:val="Citata1"/>
    <w:basedOn w:val="Normal"/>
    <w:next w:val="Normal"/>
    <w:uiPriority w:val="29"/>
    <w:qFormat/>
    <w:rsid w:val="00A84744"/>
    <w:pPr>
      <w:spacing w:before="200" w:after="0"/>
      <w:ind w:left="864" w:right="864"/>
      <w:jc w:val="center"/>
    </w:pPr>
    <w:rPr>
      <w:rFonts w:ascii="Times New Roman" w:eastAsia="Arial Unicode MS" w:hAnsi="Times New Roman" w:cs="Times New Roman"/>
      <w:i/>
      <w:iCs/>
      <w:color w:val="404040"/>
      <w:kern w:val="0"/>
      <w:sz w:val="24"/>
      <w:szCs w:val="24"/>
      <w:lang w:val="lt-LT"/>
      <w14:ligatures w14:val="none"/>
    </w:rPr>
  </w:style>
  <w:style w:type="paragraph" w:customStyle="1" w:styleId="Iskirtacitata1">
    <w:name w:val="Išskirta citata1"/>
    <w:basedOn w:val="Normal"/>
    <w:next w:val="Normal"/>
    <w:uiPriority w:val="30"/>
    <w:qFormat/>
    <w:rsid w:val="00A84744"/>
    <w:pPr>
      <w:spacing w:before="360" w:after="360"/>
      <w:ind w:left="864" w:right="864"/>
      <w:jc w:val="center"/>
    </w:pPr>
    <w:rPr>
      <w:rFonts w:ascii="Times New Roman" w:eastAsia="Arial Unicode MS" w:hAnsi="Times New Roman" w:cs="Times New Roman"/>
      <w:i/>
      <w:iCs/>
      <w:color w:val="4472C4"/>
      <w:kern w:val="0"/>
      <w:sz w:val="24"/>
      <w:szCs w:val="24"/>
      <w:lang w:val="lt-LT"/>
      <w14:ligatures w14:val="none"/>
    </w:rPr>
  </w:style>
  <w:style w:type="character" w:customStyle="1" w:styleId="SubtitleChar">
    <w:name w:val="Subtitle Char"/>
    <w:basedOn w:val="DefaultParagraphFont"/>
    <w:link w:val="Subtitle"/>
    <w:uiPriority w:val="11"/>
    <w:rsid w:val="00A84744"/>
    <w:rPr>
      <w:rFonts w:ascii="Calibri" w:eastAsia="Yu Mincho" w:hAnsi="Calibri" w:cs="Arial"/>
      <w:noProof w:val="0"/>
      <w:color w:val="5A5A5A"/>
      <w:lang w:val="lt-LT"/>
    </w:rPr>
  </w:style>
  <w:style w:type="character" w:customStyle="1" w:styleId="QuoteChar">
    <w:name w:val="Quote Char"/>
    <w:basedOn w:val="DefaultParagraphFont"/>
    <w:link w:val="Quote"/>
    <w:uiPriority w:val="29"/>
    <w:rsid w:val="00A84744"/>
    <w:rPr>
      <w:i/>
      <w:iCs/>
      <w:noProof w:val="0"/>
      <w:color w:val="404040"/>
      <w:lang w:val="lt-LT"/>
    </w:rPr>
  </w:style>
  <w:style w:type="character" w:customStyle="1" w:styleId="IntenseQuoteChar">
    <w:name w:val="Intense Quote Char"/>
    <w:basedOn w:val="DefaultParagraphFont"/>
    <w:link w:val="IntenseQuote"/>
    <w:uiPriority w:val="30"/>
    <w:rsid w:val="00A84744"/>
    <w:rPr>
      <w:i/>
      <w:iCs/>
      <w:noProof w:val="0"/>
      <w:color w:val="4472C4"/>
      <w:lang w:val="lt-LT"/>
    </w:rPr>
  </w:style>
  <w:style w:type="paragraph" w:styleId="TOC3">
    <w:name w:val="toc 3"/>
    <w:basedOn w:val="Normal"/>
    <w:next w:val="Normal"/>
    <w:uiPriority w:val="39"/>
    <w:unhideWhenUsed/>
    <w:rsid w:val="00A84744"/>
    <w:pPr>
      <w:spacing w:after="100"/>
      <w:ind w:left="440"/>
    </w:pPr>
    <w:rPr>
      <w:rFonts w:ascii="Times New Roman" w:eastAsia="Arial Unicode MS" w:hAnsi="Times New Roman" w:cs="Times New Roman"/>
      <w:kern w:val="0"/>
      <w:sz w:val="24"/>
      <w:szCs w:val="24"/>
      <w:lang w:val="lt-LT"/>
      <w14:ligatures w14:val="none"/>
    </w:rPr>
  </w:style>
  <w:style w:type="paragraph" w:styleId="TOC4">
    <w:name w:val="toc 4"/>
    <w:basedOn w:val="Normal"/>
    <w:next w:val="Normal"/>
    <w:uiPriority w:val="39"/>
    <w:unhideWhenUsed/>
    <w:rsid w:val="00A84744"/>
    <w:pPr>
      <w:spacing w:after="100"/>
      <w:ind w:left="660"/>
    </w:pPr>
    <w:rPr>
      <w:rFonts w:ascii="Times New Roman" w:eastAsia="Arial Unicode MS" w:hAnsi="Times New Roman" w:cs="Times New Roman"/>
      <w:kern w:val="0"/>
      <w:sz w:val="24"/>
      <w:szCs w:val="24"/>
      <w:lang w:val="lt-LT"/>
      <w14:ligatures w14:val="none"/>
    </w:rPr>
  </w:style>
  <w:style w:type="paragraph" w:styleId="TOC5">
    <w:name w:val="toc 5"/>
    <w:basedOn w:val="Normal"/>
    <w:next w:val="Normal"/>
    <w:uiPriority w:val="39"/>
    <w:unhideWhenUsed/>
    <w:rsid w:val="00A84744"/>
    <w:pPr>
      <w:spacing w:after="100"/>
      <w:ind w:left="880"/>
    </w:pPr>
    <w:rPr>
      <w:rFonts w:ascii="Times New Roman" w:eastAsia="Arial Unicode MS" w:hAnsi="Times New Roman" w:cs="Times New Roman"/>
      <w:kern w:val="0"/>
      <w:sz w:val="24"/>
      <w:szCs w:val="24"/>
      <w:lang w:val="lt-LT"/>
      <w14:ligatures w14:val="none"/>
    </w:rPr>
  </w:style>
  <w:style w:type="paragraph" w:styleId="TOC6">
    <w:name w:val="toc 6"/>
    <w:basedOn w:val="Normal"/>
    <w:next w:val="Normal"/>
    <w:uiPriority w:val="39"/>
    <w:unhideWhenUsed/>
    <w:rsid w:val="00A84744"/>
    <w:pPr>
      <w:spacing w:after="100"/>
      <w:ind w:left="1100"/>
    </w:pPr>
    <w:rPr>
      <w:rFonts w:ascii="Times New Roman" w:eastAsia="Arial Unicode MS" w:hAnsi="Times New Roman" w:cs="Times New Roman"/>
      <w:kern w:val="0"/>
      <w:sz w:val="24"/>
      <w:szCs w:val="24"/>
      <w:lang w:val="lt-LT"/>
      <w14:ligatures w14:val="none"/>
    </w:rPr>
  </w:style>
  <w:style w:type="paragraph" w:styleId="TOC7">
    <w:name w:val="toc 7"/>
    <w:basedOn w:val="Normal"/>
    <w:next w:val="Normal"/>
    <w:uiPriority w:val="39"/>
    <w:unhideWhenUsed/>
    <w:rsid w:val="00A84744"/>
    <w:pPr>
      <w:spacing w:after="100"/>
      <w:ind w:left="1320"/>
    </w:pPr>
    <w:rPr>
      <w:rFonts w:ascii="Times New Roman" w:eastAsia="Arial Unicode MS" w:hAnsi="Times New Roman" w:cs="Times New Roman"/>
      <w:kern w:val="0"/>
      <w:sz w:val="24"/>
      <w:szCs w:val="24"/>
      <w:lang w:val="lt-LT"/>
      <w14:ligatures w14:val="none"/>
    </w:rPr>
  </w:style>
  <w:style w:type="paragraph" w:styleId="TOC8">
    <w:name w:val="toc 8"/>
    <w:basedOn w:val="Normal"/>
    <w:next w:val="Normal"/>
    <w:uiPriority w:val="39"/>
    <w:unhideWhenUsed/>
    <w:rsid w:val="00A84744"/>
    <w:pPr>
      <w:spacing w:after="100"/>
      <w:ind w:left="1540"/>
    </w:pPr>
    <w:rPr>
      <w:rFonts w:ascii="Times New Roman" w:eastAsia="Arial Unicode MS" w:hAnsi="Times New Roman" w:cs="Times New Roman"/>
      <w:kern w:val="0"/>
      <w:sz w:val="24"/>
      <w:szCs w:val="24"/>
      <w:lang w:val="lt-LT"/>
      <w14:ligatures w14:val="none"/>
    </w:rPr>
  </w:style>
  <w:style w:type="paragraph" w:styleId="TOC9">
    <w:name w:val="toc 9"/>
    <w:basedOn w:val="Normal"/>
    <w:next w:val="Normal"/>
    <w:uiPriority w:val="39"/>
    <w:unhideWhenUsed/>
    <w:rsid w:val="00A84744"/>
    <w:pPr>
      <w:spacing w:after="100"/>
      <w:ind w:left="1760"/>
    </w:pPr>
    <w:rPr>
      <w:rFonts w:ascii="Times New Roman" w:eastAsia="Arial Unicode MS" w:hAnsi="Times New Roman" w:cs="Times New Roman"/>
      <w:kern w:val="0"/>
      <w:sz w:val="24"/>
      <w:szCs w:val="24"/>
      <w:lang w:val="lt-LT"/>
      <w14:ligatures w14:val="none"/>
    </w:rPr>
  </w:style>
  <w:style w:type="paragraph" w:styleId="EndnoteText">
    <w:name w:val="endnote text"/>
    <w:basedOn w:val="Normal"/>
    <w:link w:val="EndnoteTextChar"/>
    <w:uiPriority w:val="99"/>
    <w:semiHidden/>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EndnoteTextChar">
    <w:name w:val="Endnote Text Char"/>
    <w:basedOn w:val="DefaultParagraphFont"/>
    <w:link w:val="EndnoteText"/>
    <w:uiPriority w:val="99"/>
    <w:semiHidden/>
    <w:rsid w:val="00A84744"/>
    <w:rPr>
      <w:rFonts w:ascii="Times New Roman" w:eastAsia="Arial Unicode MS" w:hAnsi="Times New Roman" w:cs="Times New Roman"/>
      <w:kern w:val="0"/>
      <w:sz w:val="20"/>
      <w:szCs w:val="20"/>
      <w:lang w:val="lt-LT"/>
      <w14:ligatures w14:val="none"/>
    </w:rPr>
  </w:style>
  <w:style w:type="paragraph" w:styleId="NormalWeb">
    <w:name w:val="Normal (Web)"/>
    <w:basedOn w:val="Normal"/>
    <w:uiPriority w:val="99"/>
    <w:semiHidden/>
    <w:unhideWhenUsed/>
    <w:rsid w:val="00A84744"/>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A84744"/>
    <w:rPr>
      <w:color w:val="954F72" w:themeColor="followedHyperlink"/>
      <w:u w:val="single"/>
    </w:rPr>
  </w:style>
  <w:style w:type="paragraph" w:styleId="Subtitle">
    <w:name w:val="Subtitle"/>
    <w:basedOn w:val="Normal"/>
    <w:next w:val="Normal"/>
    <w:link w:val="SubtitleChar"/>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DefaultParagraphFont"/>
    <w:uiPriority w:val="11"/>
    <w:rsid w:val="00A84744"/>
    <w:rPr>
      <w:rFonts w:eastAsiaTheme="minorEastAsia"/>
      <w:color w:val="5A5A5A" w:themeColor="text1" w:themeTint="A5"/>
      <w:spacing w:val="15"/>
    </w:rPr>
  </w:style>
  <w:style w:type="paragraph" w:styleId="Quote">
    <w:name w:val="Quote"/>
    <w:basedOn w:val="Normal"/>
    <w:next w:val="Normal"/>
    <w:link w:val="QuoteChar"/>
    <w:uiPriority w:val="29"/>
    <w:qFormat/>
    <w:rsid w:val="00A84744"/>
    <w:pPr>
      <w:spacing w:before="200"/>
      <w:ind w:left="864" w:right="864"/>
      <w:jc w:val="center"/>
    </w:pPr>
    <w:rPr>
      <w:i/>
      <w:iCs/>
      <w:color w:val="404040"/>
      <w:lang w:val="lt-LT"/>
    </w:rPr>
  </w:style>
  <w:style w:type="character" w:customStyle="1" w:styleId="CitataDiagrama1">
    <w:name w:val="Citata Diagrama1"/>
    <w:basedOn w:val="DefaultParagraphFont"/>
    <w:uiPriority w:val="29"/>
    <w:rsid w:val="00A84744"/>
    <w:rPr>
      <w:i/>
      <w:iCs/>
      <w:color w:val="404040" w:themeColor="text1" w:themeTint="BF"/>
    </w:rPr>
  </w:style>
  <w:style w:type="paragraph" w:styleId="IntenseQuote">
    <w:name w:val="Intense Quote"/>
    <w:basedOn w:val="Normal"/>
    <w:next w:val="Normal"/>
    <w:link w:val="IntenseQuoteChar"/>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DefaultParagraphFont"/>
    <w:uiPriority w:val="30"/>
    <w:rsid w:val="00A84744"/>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C224BE-4874-4C55-9773-4AB78582C074}"/>
</file>

<file path=customXml/itemProps2.xml><?xml version="1.0" encoding="utf-8"?>
<ds:datastoreItem xmlns:ds="http://schemas.openxmlformats.org/officeDocument/2006/customXml" ds:itemID="{EEBE5631-AE7B-46FE-81A1-F1537E3B55F3}">
  <ds:schemaRefs>
    <ds:schemaRef ds:uri="http://schemas.openxmlformats.org/officeDocument/2006/bibliography"/>
  </ds:schemaRefs>
</ds:datastoreItem>
</file>

<file path=customXml/itemProps3.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3A0514-DE6E-4D2C-96DB-80716BE8D6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14507</Words>
  <Characters>8270</Characters>
  <Application>Microsoft Office Word</Application>
  <DocSecurity>0</DocSecurity>
  <Lines>68</Lines>
  <Paragraphs>45</Paragraphs>
  <ScaleCrop>false</ScaleCrop>
  <Company/>
  <LinksUpToDate>false</LinksUpToDate>
  <CharactersWithSpaces>22732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Laura Bučė</cp:lastModifiedBy>
  <cp:revision>19</cp:revision>
  <dcterms:created xsi:type="dcterms:W3CDTF">2025-12-05T05:24:00Z</dcterms:created>
  <dcterms:modified xsi:type="dcterms:W3CDTF">2025-12-23T07:09:00Z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